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宋体" w:hAnsi="宋体" w:cs="宋体"/>
          <w:b/>
          <w:bCs/>
          <w:sz w:val="44"/>
          <w:szCs w:val="44"/>
          <w:lang w:eastAsia="zh-CN"/>
        </w:rPr>
      </w:pPr>
      <w:r>
        <w:rPr>
          <w:rFonts w:ascii="宋体" w:hAnsi="宋体" w:eastAsia="宋体" w:cs="宋体"/>
          <w:b/>
          <w:bCs/>
          <w:sz w:val="44"/>
          <w:szCs w:val="44"/>
        </w:rPr>
        <w:t>凤阳县世府小区</w:t>
      </w:r>
      <w:r>
        <w:rPr>
          <w:rFonts w:hint="eastAsia" w:ascii="宋体" w:hAnsi="宋体" w:cs="宋体"/>
          <w:b/>
          <w:bCs/>
          <w:sz w:val="44"/>
          <w:szCs w:val="44"/>
          <w:lang w:val="en-US" w:eastAsia="zh-CN"/>
        </w:rPr>
        <w:t>3号433</w:t>
      </w:r>
      <w:r>
        <w:rPr>
          <w:rFonts w:ascii="宋体" w:hAnsi="宋体" w:eastAsia="宋体" w:cs="宋体"/>
          <w:b/>
          <w:bCs/>
          <w:sz w:val="44"/>
          <w:szCs w:val="44"/>
        </w:rPr>
        <w:t>门面房五年租</w:t>
      </w:r>
      <w:r>
        <w:rPr>
          <w:rFonts w:hint="eastAsia" w:ascii="宋体" w:hAnsi="宋体" w:cs="宋体"/>
          <w:b/>
          <w:bCs/>
          <w:sz w:val="44"/>
          <w:szCs w:val="44"/>
          <w:lang w:eastAsia="zh-CN"/>
        </w:rPr>
        <w:t>赁</w:t>
      </w:r>
    </w:p>
    <w:p>
      <w:pPr>
        <w:widowControl/>
        <w:spacing w:line="600" w:lineRule="exact"/>
        <w:ind w:left="3082" w:leftChars="732" w:hanging="1325" w:hangingChars="300"/>
        <w:rPr>
          <w:rFonts w:hint="eastAsia" w:ascii="宋体" w:hAnsi="宋体" w:cs="宋体"/>
          <w:b/>
          <w:bCs w:val="0"/>
          <w:sz w:val="44"/>
          <w:szCs w:val="44"/>
        </w:rPr>
      </w:pPr>
      <w:r>
        <w:rPr>
          <w:rFonts w:ascii="宋体" w:hAnsi="宋体" w:eastAsia="宋体" w:cs="宋体"/>
          <w:b/>
          <w:bCs/>
          <w:sz w:val="44"/>
          <w:szCs w:val="44"/>
        </w:rPr>
        <w:t>经营权网络竞价转让</w:t>
      </w:r>
      <w:r>
        <w:rPr>
          <w:rFonts w:hint="eastAsia" w:ascii="宋体" w:hAnsi="宋体" w:cs="宋体"/>
          <w:b/>
          <w:bCs w:val="0"/>
          <w:kern w:val="0"/>
          <w:sz w:val="44"/>
          <w:szCs w:val="44"/>
        </w:rPr>
        <w:t>公告</w:t>
      </w:r>
    </w:p>
    <w:p>
      <w:pPr>
        <w:widowControl/>
        <w:ind w:firstLine="482" w:firstLineChars="200"/>
        <w:jc w:val="left"/>
        <w:rPr>
          <w:rFonts w:hint="eastAsia" w:ascii="宋体" w:hAnsi="宋体" w:cs="宋体"/>
          <w:b/>
          <w:bCs w:val="0"/>
          <w:kern w:val="0"/>
        </w:rPr>
      </w:pPr>
      <w:r>
        <w:rPr>
          <w:rFonts w:hint="eastAsia" w:ascii="宋体" w:hAnsi="宋体" w:cs="宋体"/>
          <w:b/>
          <w:bCs w:val="0"/>
          <w:kern w:val="0"/>
        </w:rPr>
        <w:t xml:space="preserve"> </w:t>
      </w:r>
    </w:p>
    <w:p>
      <w:pPr>
        <w:widowControl/>
        <w:ind w:firstLine="480" w:firstLineChars="200"/>
        <w:jc w:val="left"/>
        <w:rPr>
          <w:rFonts w:hint="eastAsia" w:ascii="宋体" w:hAnsi="宋体" w:cs="宋体"/>
          <w:kern w:val="0"/>
        </w:rPr>
      </w:pPr>
    </w:p>
    <w:p>
      <w:pPr>
        <w:widowControl/>
        <w:spacing w:before="100" w:beforeAutospacing="1" w:after="100" w:afterAutospacing="1"/>
        <w:ind w:firstLine="560" w:firstLineChars="200"/>
        <w:jc w:val="left"/>
        <w:rPr>
          <w:rFonts w:hint="eastAsia" w:ascii="宋体" w:hAnsi="宋体" w:cs="宋体"/>
          <w:bCs/>
          <w:sz w:val="28"/>
          <w:szCs w:val="28"/>
        </w:rPr>
      </w:pPr>
      <w:r>
        <w:rPr>
          <w:rFonts w:hint="eastAsia" w:ascii="宋体" w:hAnsi="宋体" w:cs="宋体"/>
          <w:kern w:val="0"/>
          <w:sz w:val="28"/>
          <w:szCs w:val="28"/>
        </w:rPr>
        <w:t>根据国有资产出让法律、法规、规章的相关规定，</w:t>
      </w:r>
      <w:r>
        <w:rPr>
          <w:rFonts w:hint="eastAsia" w:ascii="宋体" w:hAnsi="宋体" w:cs="宋体"/>
          <w:sz w:val="28"/>
          <w:szCs w:val="28"/>
        </w:rPr>
        <w:t>凤阳县中都城乡建设有限公司</w:t>
      </w:r>
      <w:r>
        <w:rPr>
          <w:rFonts w:hint="eastAsia" w:ascii="宋体" w:hAnsi="宋体" w:cs="宋体"/>
          <w:kern w:val="0"/>
          <w:sz w:val="28"/>
          <w:szCs w:val="28"/>
        </w:rPr>
        <w:t>将</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bCs/>
          <w:kern w:val="0"/>
          <w:sz w:val="28"/>
          <w:szCs w:val="28"/>
        </w:rPr>
        <w:t>纳</w:t>
      </w:r>
      <w:r>
        <w:rPr>
          <w:rFonts w:hint="eastAsia" w:ascii="宋体" w:hAnsi="宋体" w:cs="宋体"/>
          <w:kern w:val="0"/>
          <w:sz w:val="28"/>
          <w:szCs w:val="28"/>
        </w:rPr>
        <w:t>入滁州市公共资源交易中心凤阳分中心进行处置，并委托安徽九略拍卖有限公司将于</w:t>
      </w:r>
      <w:r>
        <w:rPr>
          <w:rFonts w:hint="eastAsia" w:ascii="宋体" w:hAnsi="宋体" w:cs="宋体"/>
          <w:b/>
          <w:kern w:val="0"/>
          <w:sz w:val="28"/>
          <w:szCs w:val="28"/>
        </w:rPr>
        <w:t>2020年</w:t>
      </w:r>
      <w:r>
        <w:rPr>
          <w:rFonts w:hint="eastAsia" w:ascii="宋体" w:hAnsi="宋体" w:cs="宋体"/>
          <w:b/>
          <w:kern w:val="0"/>
          <w:sz w:val="28"/>
          <w:szCs w:val="28"/>
          <w:lang w:val="en-US" w:eastAsia="zh-CN"/>
        </w:rPr>
        <w:t>8</w:t>
      </w:r>
      <w:r>
        <w:rPr>
          <w:rFonts w:hint="eastAsia" w:ascii="宋体" w:hAnsi="宋体" w:cs="宋体"/>
          <w:b/>
          <w:kern w:val="0"/>
          <w:sz w:val="28"/>
          <w:szCs w:val="28"/>
        </w:rPr>
        <w:t>月</w:t>
      </w:r>
      <w:r>
        <w:rPr>
          <w:rFonts w:hint="eastAsia" w:ascii="宋体" w:hAnsi="宋体" w:cs="宋体"/>
          <w:b/>
          <w:kern w:val="0"/>
          <w:sz w:val="28"/>
          <w:szCs w:val="28"/>
          <w:lang w:val="en-US" w:eastAsia="zh-CN"/>
        </w:rPr>
        <w:t>12</w:t>
      </w:r>
      <w:r>
        <w:rPr>
          <w:rFonts w:hint="eastAsia" w:ascii="宋体" w:hAnsi="宋体" w:cs="宋体"/>
          <w:b/>
          <w:kern w:val="0"/>
          <w:sz w:val="28"/>
          <w:szCs w:val="28"/>
        </w:rPr>
        <w:t>日10:00时至</w:t>
      </w:r>
      <w:r>
        <w:rPr>
          <w:rFonts w:hint="eastAsia" w:ascii="宋体" w:hAnsi="宋体" w:cs="宋体"/>
          <w:b/>
          <w:kern w:val="0"/>
          <w:sz w:val="28"/>
          <w:szCs w:val="28"/>
          <w:lang w:val="en-US" w:eastAsia="zh-CN"/>
        </w:rPr>
        <w:t>8</w:t>
      </w:r>
      <w:r>
        <w:rPr>
          <w:rFonts w:hint="eastAsia" w:ascii="宋体" w:hAnsi="宋体" w:cs="宋体"/>
          <w:b/>
          <w:kern w:val="0"/>
          <w:sz w:val="28"/>
          <w:szCs w:val="28"/>
        </w:rPr>
        <w:t>月</w:t>
      </w:r>
      <w:r>
        <w:rPr>
          <w:rFonts w:hint="eastAsia" w:ascii="宋体" w:hAnsi="宋体" w:cs="宋体"/>
          <w:b/>
          <w:kern w:val="0"/>
          <w:sz w:val="28"/>
          <w:szCs w:val="28"/>
          <w:lang w:val="en-US" w:eastAsia="zh-CN"/>
        </w:rPr>
        <w:t>13</w:t>
      </w:r>
      <w:r>
        <w:rPr>
          <w:rFonts w:hint="eastAsia" w:ascii="宋体" w:hAnsi="宋体" w:cs="宋体"/>
          <w:b/>
          <w:kern w:val="0"/>
          <w:sz w:val="28"/>
          <w:szCs w:val="28"/>
        </w:rPr>
        <w:t>日10:00时</w:t>
      </w:r>
      <w:r>
        <w:rPr>
          <w:rFonts w:hint="eastAsia" w:ascii="宋体" w:hAnsi="宋体" w:cs="宋体"/>
          <w:kern w:val="0"/>
          <w:sz w:val="28"/>
          <w:szCs w:val="28"/>
        </w:rPr>
        <w:t>，在淘宝网资产网络竞价专题平台(http://zc-paimai.taobao.com/)对</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kern w:val="0"/>
          <w:sz w:val="28"/>
          <w:szCs w:val="28"/>
        </w:rPr>
        <w:t>进行公开网络竞价转让，现公告如下：</w:t>
      </w:r>
    </w:p>
    <w:p>
      <w:pPr>
        <w:widowControl/>
        <w:spacing w:line="440" w:lineRule="exact"/>
        <w:ind w:firstLine="562" w:firstLineChars="200"/>
        <w:jc w:val="left"/>
        <w:rPr>
          <w:rFonts w:hint="eastAsia" w:ascii="宋体" w:hAnsi="宋体" w:cs="宋体"/>
          <w:b/>
          <w:bCs/>
          <w:kern w:val="0"/>
          <w:sz w:val="28"/>
          <w:szCs w:val="28"/>
        </w:rPr>
      </w:pPr>
      <w:r>
        <w:rPr>
          <w:rFonts w:hint="eastAsia" w:ascii="宋体" w:hAnsi="宋体" w:cs="宋体"/>
          <w:b/>
          <w:bCs/>
          <w:kern w:val="0"/>
          <w:sz w:val="28"/>
          <w:szCs w:val="28"/>
        </w:rPr>
        <w:t>一、竞买人资格</w:t>
      </w:r>
    </w:p>
    <w:p>
      <w:pPr>
        <w:widowControl/>
        <w:spacing w:line="58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具有完全民事行为能力的自然人和中国境内合法存续的法人或其他组织。</w:t>
      </w:r>
    </w:p>
    <w:p>
      <w:pPr>
        <w:widowControl/>
        <w:numPr>
          <w:ilvl w:val="0"/>
          <w:numId w:val="1"/>
        </w:numPr>
        <w:spacing w:line="440" w:lineRule="exact"/>
        <w:ind w:firstLine="551" w:firstLineChars="196"/>
        <w:jc w:val="left"/>
        <w:rPr>
          <w:rFonts w:hint="eastAsia" w:ascii="宋体" w:hAnsi="宋体" w:cs="宋体"/>
          <w:b/>
          <w:bCs/>
          <w:kern w:val="0"/>
          <w:sz w:val="28"/>
          <w:szCs w:val="28"/>
        </w:rPr>
      </w:pPr>
      <w:r>
        <w:rPr>
          <w:rFonts w:hint="eastAsia" w:ascii="宋体" w:hAnsi="宋体" w:cs="宋体"/>
          <w:b/>
          <w:bCs/>
          <w:kern w:val="0"/>
          <w:sz w:val="28"/>
          <w:szCs w:val="28"/>
        </w:rPr>
        <w:t>转让标的</w:t>
      </w:r>
    </w:p>
    <w:p>
      <w:pPr>
        <w:widowControl/>
        <w:spacing w:line="600" w:lineRule="exact"/>
        <w:ind w:firstLine="280" w:firstLineChars="100"/>
        <w:rPr>
          <w:rFonts w:hint="eastAsia" w:ascii="宋体" w:hAnsi="宋体" w:cs="宋体"/>
          <w:kern w:val="0"/>
          <w:sz w:val="28"/>
          <w:szCs w:val="28"/>
        </w:rPr>
      </w:pPr>
      <w:r>
        <w:rPr>
          <w:rFonts w:hint="eastAsia" w:ascii="宋体" w:hAnsi="宋体" w:cs="宋体"/>
          <w:kern w:val="0"/>
          <w:sz w:val="28"/>
          <w:szCs w:val="28"/>
        </w:rPr>
        <w:t>本次转让的标的为</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（详见网络竞价标的物清单）</w:t>
      </w:r>
      <w:r>
        <w:rPr>
          <w:rFonts w:hint="eastAsia" w:ascii="宋体" w:hAnsi="宋体" w:cs="宋体"/>
          <w:kern w:val="0"/>
          <w:sz w:val="28"/>
          <w:szCs w:val="28"/>
        </w:rPr>
        <w:t>，</w:t>
      </w:r>
      <w:r>
        <w:rPr>
          <w:rFonts w:hint="eastAsia" w:ascii="宋体" w:hAnsi="宋体" w:cs="宋体"/>
          <w:sz w:val="28"/>
          <w:szCs w:val="28"/>
          <w:shd w:val="clear" w:color="auto" w:fill="FFFFFF"/>
        </w:rPr>
        <w:t>本次转让的标的以交付时的实际现状为准。</w:t>
      </w:r>
    </w:p>
    <w:p>
      <w:pPr>
        <w:widowControl/>
        <w:spacing w:line="440" w:lineRule="exact"/>
        <w:ind w:firstLine="568"/>
        <w:jc w:val="left"/>
        <w:rPr>
          <w:rFonts w:hint="eastAsia" w:ascii="宋体" w:hAnsi="宋体" w:cs="宋体"/>
          <w:b/>
          <w:bCs/>
          <w:kern w:val="0"/>
          <w:sz w:val="28"/>
          <w:szCs w:val="28"/>
        </w:rPr>
      </w:pPr>
      <w:r>
        <w:rPr>
          <w:rFonts w:hint="eastAsia" w:ascii="宋体" w:hAnsi="宋体" w:cs="宋体"/>
          <w:b/>
          <w:bCs/>
          <w:kern w:val="0"/>
          <w:sz w:val="28"/>
          <w:szCs w:val="28"/>
        </w:rPr>
        <w:t>三、参与竞买方式</w:t>
      </w:r>
    </w:p>
    <w:p>
      <w:pPr>
        <w:widowControl/>
        <w:spacing w:line="440" w:lineRule="exact"/>
        <w:ind w:firstLine="560" w:firstLineChars="200"/>
        <w:rPr>
          <w:rFonts w:hint="eastAsia" w:ascii="宋体" w:hAnsi="宋体" w:cs="宋体"/>
          <w:kern w:val="0"/>
          <w:sz w:val="28"/>
          <w:szCs w:val="28"/>
        </w:rPr>
      </w:pPr>
      <w:r>
        <w:rPr>
          <w:rFonts w:hint="eastAsia" w:ascii="宋体" w:hAnsi="宋体" w:cs="宋体"/>
          <w:kern w:val="0"/>
          <w:sz w:val="28"/>
          <w:szCs w:val="28"/>
        </w:rPr>
        <w:t>报名和竞价均通过网上进行，竞买人登录凤阳县人民政府网站（http://www.fengyang.gov.cn/）点击“公共资源交易板块”，进入“产权交易”，查看“</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网络竞价转让公告</w:t>
      </w:r>
      <w:r>
        <w:rPr>
          <w:rFonts w:hint="eastAsia" w:ascii="宋体" w:hAnsi="宋体" w:cs="宋体"/>
          <w:kern w:val="0"/>
          <w:sz w:val="28"/>
          <w:szCs w:val="28"/>
        </w:rPr>
        <w:t>”、“</w:t>
      </w:r>
      <w:r>
        <w:rPr>
          <w:rFonts w:hint="eastAsia" w:ascii="宋体" w:hAnsi="宋体" w:cs="宋体"/>
          <w:sz w:val="28"/>
          <w:szCs w:val="28"/>
        </w:rPr>
        <w:t xml:space="preserve"> </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网络竞价标的物</w:t>
      </w:r>
      <w:r>
        <w:rPr>
          <w:rFonts w:hint="eastAsia" w:ascii="宋体" w:hAnsi="宋体" w:cs="宋体"/>
          <w:kern w:val="0"/>
          <w:sz w:val="28"/>
          <w:szCs w:val="28"/>
        </w:rPr>
        <w:t>清单”。登录淘宝网</w:t>
      </w:r>
      <w:r>
        <w:rPr>
          <w:rFonts w:hint="eastAsia" w:ascii="宋体" w:hAnsi="宋体"/>
          <w:kern w:val="0"/>
          <w:sz w:val="28"/>
          <w:szCs w:val="28"/>
        </w:rPr>
        <w:t>凤阳县公共资源交易中心</w:t>
      </w:r>
      <w:r>
        <w:rPr>
          <w:rFonts w:hint="eastAsia" w:ascii="宋体" w:hAnsi="宋体" w:cs="宋体"/>
          <w:kern w:val="0"/>
          <w:sz w:val="28"/>
          <w:szCs w:val="28"/>
        </w:rPr>
        <w:t>资产网络竞价专题平台</w:t>
      </w:r>
    </w:p>
    <w:p>
      <w:pPr>
        <w:widowControl/>
        <w:spacing w:line="440" w:lineRule="exact"/>
        <w:rPr>
          <w:rFonts w:hint="eastAsia" w:ascii="宋体" w:hAnsi="宋体" w:cs="宋体"/>
          <w:kern w:val="0"/>
          <w:sz w:val="28"/>
          <w:szCs w:val="28"/>
        </w:rPr>
      </w:pPr>
      <w:r>
        <w:rPr>
          <w:rFonts w:hint="eastAsia" w:ascii="宋体" w:hAnsi="宋体" w:cs="宋体"/>
          <w:kern w:val="0"/>
          <w:sz w:val="28"/>
          <w:szCs w:val="28"/>
        </w:rPr>
        <w:t>（https://zc-paimai.taobao.com/zc/zc_item.htm?spm=0.0.0.0.GXb3fD&amp;user_id=3202933912），按照《</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kern w:val="0"/>
          <w:sz w:val="28"/>
          <w:szCs w:val="28"/>
        </w:rPr>
        <w:t>竞买须知》、《</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kern w:val="0"/>
          <w:sz w:val="28"/>
          <w:szCs w:val="28"/>
        </w:rPr>
        <w:t>竞买人承诺书》、淘宝网《资产处置竞价流程》及网络竞价页面提示，使用淘宝账户（经支付宝实名认证）进行报名和参与竞买。</w:t>
      </w:r>
    </w:p>
    <w:p>
      <w:pPr>
        <w:widowControl/>
        <w:spacing w:line="440" w:lineRule="exact"/>
        <w:ind w:left="470" w:leftChars="196"/>
        <w:jc w:val="left"/>
        <w:rPr>
          <w:rFonts w:hint="eastAsia" w:ascii="宋体" w:hAnsi="宋体" w:cs="宋体"/>
          <w:b/>
          <w:bCs/>
          <w:kern w:val="0"/>
          <w:sz w:val="28"/>
          <w:szCs w:val="28"/>
        </w:rPr>
      </w:pPr>
      <w:r>
        <w:rPr>
          <w:rFonts w:hint="eastAsia" w:ascii="宋体" w:hAnsi="宋体" w:cs="宋体"/>
          <w:b/>
          <w:bCs/>
          <w:kern w:val="0"/>
          <w:sz w:val="28"/>
          <w:szCs w:val="28"/>
        </w:rPr>
        <w:t>四、竞买保证金交纳方式</w:t>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olor w:val="000000"/>
          <w:kern w:val="0"/>
          <w:sz w:val="28"/>
          <w:szCs w:val="28"/>
        </w:rPr>
        <w:t>竞买人参与网络竞价竞买</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olor w:val="000000"/>
          <w:kern w:val="0"/>
          <w:sz w:val="28"/>
          <w:szCs w:val="28"/>
        </w:rPr>
        <w:t>须交纳竞买保证金</w:t>
      </w:r>
      <w:r>
        <w:rPr>
          <w:rFonts w:hint="eastAsia" w:ascii="宋体" w:hAnsi="宋体" w:cs="Tahoma"/>
          <w:color w:val="000000"/>
          <w:kern w:val="0"/>
          <w:sz w:val="28"/>
          <w:szCs w:val="28"/>
        </w:rPr>
        <w:t>（</w:t>
      </w:r>
      <w:r>
        <w:rPr>
          <w:rFonts w:ascii="宋体" w:hAnsi="宋体"/>
          <w:kern w:val="0"/>
          <w:sz w:val="28"/>
          <w:szCs w:val="28"/>
        </w:rPr>
        <w:t>开户单位</w:t>
      </w:r>
      <w:r>
        <w:rPr>
          <w:rFonts w:hint="eastAsia" w:ascii="宋体" w:hAnsi="宋体"/>
          <w:kern w:val="0"/>
          <w:sz w:val="28"/>
          <w:szCs w:val="28"/>
        </w:rPr>
        <w:t>：凤阳县公共资源交易中心；</w:t>
      </w:r>
      <w:r>
        <w:rPr>
          <w:rFonts w:ascii="宋体" w:hAnsi="宋体"/>
          <w:kern w:val="0"/>
          <w:sz w:val="28"/>
          <w:szCs w:val="28"/>
        </w:rPr>
        <w:t>开户行：中国工商银行凤阳县支行</w:t>
      </w:r>
      <w:r>
        <w:rPr>
          <w:rFonts w:hint="eastAsia" w:ascii="宋体" w:hAnsi="宋体"/>
          <w:kern w:val="0"/>
          <w:sz w:val="28"/>
          <w:szCs w:val="28"/>
        </w:rPr>
        <w:t>；</w:t>
      </w:r>
      <w:r>
        <w:rPr>
          <w:rFonts w:ascii="宋体" w:hAnsi="宋体"/>
          <w:kern w:val="0"/>
          <w:sz w:val="28"/>
          <w:szCs w:val="28"/>
        </w:rPr>
        <w:t>账号</w:t>
      </w:r>
      <w:r>
        <w:rPr>
          <w:rFonts w:hint="eastAsia" w:ascii="宋体" w:hAnsi="宋体"/>
          <w:kern w:val="0"/>
          <w:sz w:val="28"/>
          <w:szCs w:val="28"/>
        </w:rPr>
        <w:t>：</w:t>
      </w:r>
      <w:r>
        <w:rPr>
          <w:rFonts w:ascii="宋体" w:hAnsi="宋体"/>
          <w:kern w:val="0"/>
          <w:sz w:val="28"/>
          <w:szCs w:val="28"/>
        </w:rPr>
        <w:t>1313072129300095566</w:t>
      </w:r>
      <w:r>
        <w:rPr>
          <w:rFonts w:hint="eastAsia" w:ascii="宋体" w:hAnsi="宋体" w:cs="Tahoma"/>
          <w:color w:val="000000"/>
          <w:kern w:val="0"/>
          <w:sz w:val="28"/>
          <w:szCs w:val="28"/>
        </w:rPr>
        <w:t>）</w:t>
      </w:r>
      <w:r>
        <w:rPr>
          <w:rFonts w:hint="eastAsia" w:ascii="宋体" w:hAnsi="宋体"/>
          <w:color w:val="000000"/>
          <w:kern w:val="0"/>
          <w:sz w:val="28"/>
          <w:szCs w:val="28"/>
        </w:rPr>
        <w:t>，</w:t>
      </w:r>
      <w:r>
        <w:rPr>
          <w:rFonts w:hint="eastAsia" w:ascii="宋体" w:hAnsi="宋体" w:cs="宋体"/>
          <w:kern w:val="0"/>
          <w:sz w:val="28"/>
          <w:szCs w:val="28"/>
        </w:rPr>
        <w:t>竞买保证金为人民币</w:t>
      </w:r>
      <w:r>
        <w:rPr>
          <w:rFonts w:hint="eastAsia" w:ascii="宋体" w:hAnsi="宋体" w:cs="宋体"/>
          <w:kern w:val="0"/>
          <w:sz w:val="28"/>
          <w:szCs w:val="28"/>
          <w:lang w:val="en-US" w:eastAsia="zh-CN"/>
        </w:rPr>
        <w:t>1</w:t>
      </w:r>
      <w:r>
        <w:rPr>
          <w:rFonts w:hint="eastAsia" w:ascii="宋体" w:hAnsi="宋体" w:cs="宋体"/>
          <w:kern w:val="0"/>
          <w:sz w:val="28"/>
          <w:szCs w:val="28"/>
        </w:rPr>
        <w:t>万元。</w:t>
      </w:r>
      <w:r>
        <w:rPr>
          <w:rFonts w:hint="eastAsia" w:ascii="宋体" w:hAnsi="宋体" w:cs="宋体"/>
          <w:color w:val="000000"/>
          <w:kern w:val="0"/>
          <w:sz w:val="28"/>
          <w:szCs w:val="28"/>
        </w:rPr>
        <w:t>竞</w:t>
      </w:r>
      <w:r>
        <w:rPr>
          <w:rFonts w:hint="eastAsia" w:ascii="宋体" w:hAnsi="宋体" w:cs="宋体"/>
          <w:kern w:val="0"/>
          <w:sz w:val="28"/>
          <w:szCs w:val="28"/>
        </w:rPr>
        <w:t>买保证金交纳按照淘宝网网络竞价页面提示通过网上支付，不接受网下或现场交纳竞买保证金。</w:t>
      </w:r>
    </w:p>
    <w:p>
      <w:pPr>
        <w:widowControl/>
        <w:spacing w:line="440" w:lineRule="exact"/>
        <w:ind w:firstLine="562" w:firstLineChars="200"/>
        <w:jc w:val="left"/>
        <w:rPr>
          <w:rFonts w:hint="eastAsia" w:ascii="宋体" w:hAnsi="宋体" w:cs="宋体"/>
          <w:b/>
          <w:bCs/>
          <w:kern w:val="0"/>
          <w:sz w:val="28"/>
          <w:szCs w:val="28"/>
        </w:rPr>
      </w:pPr>
      <w:r>
        <w:rPr>
          <w:rFonts w:hint="eastAsia" w:ascii="宋体" w:hAnsi="宋体" w:cs="宋体"/>
          <w:b/>
          <w:bCs/>
          <w:kern w:val="0"/>
          <w:sz w:val="28"/>
          <w:szCs w:val="28"/>
        </w:rPr>
        <w:t>五、公告期限</w:t>
      </w:r>
      <w:r>
        <w:rPr>
          <w:rFonts w:hint="eastAsia" w:ascii="宋体" w:hAnsi="宋体" w:cs="宋体"/>
          <w:b/>
          <w:bCs/>
          <w:kern w:val="0"/>
          <w:sz w:val="28"/>
          <w:szCs w:val="28"/>
        </w:rPr>
        <w:tab/>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自2020年</w:t>
      </w:r>
      <w:r>
        <w:rPr>
          <w:rFonts w:hint="eastAsia" w:ascii="宋体" w:hAnsi="宋体" w:cs="宋体"/>
          <w:kern w:val="0"/>
          <w:sz w:val="28"/>
          <w:szCs w:val="28"/>
          <w:lang w:val="en-US" w:eastAsia="zh-CN"/>
        </w:rPr>
        <w:t>7</w:t>
      </w:r>
      <w:r>
        <w:rPr>
          <w:rFonts w:hint="eastAsia" w:ascii="宋体" w:hAnsi="宋体" w:cs="宋体"/>
          <w:kern w:val="0"/>
          <w:sz w:val="28"/>
          <w:szCs w:val="28"/>
        </w:rPr>
        <w:t>月</w:t>
      </w:r>
      <w:r>
        <w:rPr>
          <w:rFonts w:hint="eastAsia" w:ascii="宋体" w:hAnsi="宋体" w:cs="宋体"/>
          <w:kern w:val="0"/>
          <w:sz w:val="28"/>
          <w:szCs w:val="28"/>
          <w:lang w:val="en-US" w:eastAsia="zh-CN"/>
        </w:rPr>
        <w:t>28</w:t>
      </w:r>
      <w:r>
        <w:rPr>
          <w:rFonts w:hint="eastAsia" w:ascii="宋体" w:hAnsi="宋体" w:cs="宋体"/>
          <w:kern w:val="0"/>
          <w:sz w:val="28"/>
          <w:szCs w:val="28"/>
        </w:rPr>
        <w:t>日至2020年</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11</w:t>
      </w:r>
      <w:r>
        <w:rPr>
          <w:rFonts w:hint="eastAsia" w:ascii="宋体" w:hAnsi="宋体" w:cs="宋体"/>
          <w:kern w:val="0"/>
          <w:sz w:val="28"/>
          <w:szCs w:val="28"/>
        </w:rPr>
        <w:t>日。</w:t>
      </w:r>
    </w:p>
    <w:p>
      <w:pPr>
        <w:widowControl/>
        <w:spacing w:line="440" w:lineRule="exact"/>
        <w:ind w:firstLine="568"/>
        <w:jc w:val="left"/>
        <w:rPr>
          <w:rFonts w:hint="eastAsia" w:ascii="宋体" w:hAnsi="宋体" w:cs="宋体"/>
          <w:b/>
          <w:bCs/>
          <w:kern w:val="0"/>
          <w:sz w:val="28"/>
          <w:szCs w:val="28"/>
        </w:rPr>
      </w:pPr>
      <w:r>
        <w:rPr>
          <w:rFonts w:hint="eastAsia" w:ascii="宋体" w:hAnsi="宋体" w:cs="宋体"/>
          <w:b/>
          <w:bCs/>
          <w:kern w:val="0"/>
          <w:sz w:val="28"/>
          <w:szCs w:val="28"/>
        </w:rPr>
        <w:t>六、网络竞价开始时间</w:t>
      </w:r>
    </w:p>
    <w:p>
      <w:pPr>
        <w:widowControl/>
        <w:spacing w:line="440" w:lineRule="exact"/>
        <w:ind w:firstLine="568"/>
        <w:jc w:val="left"/>
        <w:rPr>
          <w:rFonts w:hint="eastAsia" w:ascii="宋体" w:hAnsi="宋体" w:cs="宋体"/>
          <w:kern w:val="0"/>
          <w:sz w:val="28"/>
          <w:szCs w:val="28"/>
        </w:rPr>
      </w:pPr>
      <w:r>
        <w:rPr>
          <w:rFonts w:hint="eastAsia" w:ascii="宋体" w:hAnsi="宋体" w:cs="宋体"/>
          <w:kern w:val="0"/>
          <w:sz w:val="28"/>
          <w:szCs w:val="28"/>
        </w:rPr>
        <w:t>本次转让的</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kern w:val="0"/>
          <w:sz w:val="28"/>
          <w:szCs w:val="28"/>
        </w:rPr>
        <w:t>于2020年</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12</w:t>
      </w:r>
      <w:r>
        <w:rPr>
          <w:rFonts w:hint="eastAsia" w:ascii="宋体" w:hAnsi="宋体" w:cs="宋体"/>
          <w:kern w:val="0"/>
          <w:sz w:val="28"/>
          <w:szCs w:val="28"/>
        </w:rPr>
        <w:t>日10:00时开始竞价。</w:t>
      </w:r>
    </w:p>
    <w:p>
      <w:pPr>
        <w:widowControl/>
        <w:spacing w:line="440" w:lineRule="exact"/>
        <w:jc w:val="left"/>
        <w:rPr>
          <w:rFonts w:hint="eastAsia" w:ascii="宋体" w:hAnsi="宋体" w:cs="宋体"/>
          <w:kern w:val="0"/>
          <w:sz w:val="28"/>
          <w:szCs w:val="28"/>
        </w:rPr>
      </w:pPr>
      <w:r>
        <w:rPr>
          <w:rFonts w:hint="eastAsia" w:ascii="宋体" w:hAnsi="宋体" w:cs="宋体"/>
          <w:kern w:val="0"/>
          <w:sz w:val="28"/>
          <w:szCs w:val="28"/>
        </w:rPr>
        <w:t xml:space="preserve">    网络竞价分为自由竞价和延时竞价两个阶段。</w:t>
      </w:r>
    </w:p>
    <w:p>
      <w:pPr>
        <w:widowControl/>
        <w:spacing w:line="440" w:lineRule="exact"/>
        <w:ind w:firstLine="562" w:firstLineChars="200"/>
        <w:jc w:val="left"/>
        <w:rPr>
          <w:rFonts w:hint="eastAsia" w:ascii="宋体" w:hAnsi="宋体" w:cs="宋体"/>
          <w:b/>
          <w:bCs/>
          <w:kern w:val="0"/>
          <w:sz w:val="28"/>
          <w:szCs w:val="28"/>
        </w:rPr>
      </w:pPr>
      <w:r>
        <w:rPr>
          <w:rFonts w:hint="eastAsia" w:ascii="宋体" w:hAnsi="宋体" w:cs="宋体"/>
          <w:b/>
          <w:bCs/>
          <w:kern w:val="0"/>
          <w:sz w:val="28"/>
          <w:szCs w:val="28"/>
        </w:rPr>
        <w:t>七、标的展示</w:t>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展示时间：2020年</w:t>
      </w:r>
      <w:r>
        <w:rPr>
          <w:rFonts w:hint="eastAsia" w:ascii="宋体" w:hAnsi="宋体" w:cs="宋体"/>
          <w:kern w:val="0"/>
          <w:sz w:val="28"/>
          <w:szCs w:val="28"/>
          <w:lang w:val="en-US" w:eastAsia="zh-CN"/>
        </w:rPr>
        <w:t>7</w:t>
      </w:r>
      <w:r>
        <w:rPr>
          <w:rFonts w:hint="eastAsia" w:ascii="宋体" w:hAnsi="宋体" w:cs="宋体"/>
          <w:kern w:val="0"/>
          <w:sz w:val="28"/>
          <w:szCs w:val="28"/>
        </w:rPr>
        <w:t>月</w:t>
      </w:r>
      <w:r>
        <w:rPr>
          <w:rFonts w:hint="eastAsia" w:ascii="宋体" w:hAnsi="宋体" w:cs="宋体"/>
          <w:kern w:val="0"/>
          <w:sz w:val="28"/>
          <w:szCs w:val="28"/>
          <w:lang w:val="en-US" w:eastAsia="zh-CN"/>
        </w:rPr>
        <w:t>28</w:t>
      </w:r>
      <w:r>
        <w:rPr>
          <w:rFonts w:hint="eastAsia" w:ascii="宋体" w:hAnsi="宋体" w:cs="宋体"/>
          <w:kern w:val="0"/>
          <w:sz w:val="28"/>
          <w:szCs w:val="28"/>
        </w:rPr>
        <w:t>日至</w:t>
      </w:r>
      <w:r>
        <w:rPr>
          <w:rFonts w:hint="eastAsia" w:ascii="宋体" w:hAnsi="宋体" w:cs="宋体"/>
          <w:kern w:val="0"/>
          <w:sz w:val="28"/>
          <w:szCs w:val="28"/>
          <w:lang w:val="en-US" w:eastAsia="zh-CN"/>
        </w:rPr>
        <w:t>8</w:t>
      </w:r>
      <w:r>
        <w:rPr>
          <w:rFonts w:hint="eastAsia" w:ascii="宋体" w:hAnsi="宋体" w:cs="宋体"/>
          <w:kern w:val="0"/>
          <w:sz w:val="28"/>
          <w:szCs w:val="28"/>
        </w:rPr>
        <w:t>月</w:t>
      </w:r>
      <w:r>
        <w:rPr>
          <w:rFonts w:hint="eastAsia" w:ascii="宋体" w:hAnsi="宋体" w:cs="宋体"/>
          <w:kern w:val="0"/>
          <w:sz w:val="28"/>
          <w:szCs w:val="28"/>
          <w:lang w:val="en-US" w:eastAsia="zh-CN"/>
        </w:rPr>
        <w:t>11</w:t>
      </w:r>
      <w:r>
        <w:rPr>
          <w:rFonts w:hint="eastAsia" w:ascii="宋体" w:hAnsi="宋体" w:cs="宋体"/>
          <w:kern w:val="0"/>
          <w:sz w:val="28"/>
          <w:szCs w:val="28"/>
        </w:rPr>
        <w:t>日9：00时至17：00时（工作时间）。</w:t>
      </w:r>
    </w:p>
    <w:p>
      <w:pPr>
        <w:widowControl/>
        <w:spacing w:line="440" w:lineRule="exact"/>
        <w:ind w:firstLine="560" w:firstLineChars="200"/>
        <w:jc w:val="left"/>
        <w:rPr>
          <w:rFonts w:hint="eastAsia" w:ascii="宋体" w:hAnsi="宋体" w:cs="宋体"/>
          <w:bCs/>
          <w:sz w:val="28"/>
          <w:szCs w:val="28"/>
        </w:rPr>
      </w:pPr>
      <w:r>
        <w:rPr>
          <w:rFonts w:hint="eastAsia" w:ascii="宋体" w:hAnsi="宋体" w:cs="宋体"/>
          <w:kern w:val="0"/>
          <w:sz w:val="28"/>
          <w:szCs w:val="28"/>
        </w:rPr>
        <w:t>展示地址：</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w:t>
      </w:r>
      <w:r>
        <w:rPr>
          <w:rFonts w:hint="eastAsia" w:ascii="宋体" w:hAnsi="宋体" w:cs="宋体"/>
          <w:bCs/>
          <w:sz w:val="28"/>
          <w:szCs w:val="28"/>
        </w:rPr>
        <w:t>。</w:t>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联系人：</w:t>
      </w:r>
      <w:r>
        <w:rPr>
          <w:rFonts w:hint="eastAsia" w:ascii="宋体" w:hAnsi="宋体" w:cs="宋体"/>
          <w:sz w:val="28"/>
          <w:szCs w:val="28"/>
        </w:rPr>
        <w:t>凤阳县中都城乡建设有限公司</w:t>
      </w:r>
      <w:r>
        <w:rPr>
          <w:rFonts w:hint="eastAsia" w:ascii="宋体" w:hAnsi="宋体" w:cs="宋体"/>
          <w:bCs/>
          <w:sz w:val="28"/>
          <w:szCs w:val="28"/>
        </w:rPr>
        <w:t xml:space="preserve">  </w:t>
      </w:r>
      <w:r>
        <w:rPr>
          <w:rFonts w:hint="eastAsia" w:ascii="宋体" w:hAnsi="宋体" w:cs="宋体"/>
          <w:kern w:val="0"/>
          <w:sz w:val="28"/>
          <w:szCs w:val="28"/>
        </w:rPr>
        <w:t>胡永飞（电话：18949756789）</w:t>
      </w:r>
    </w:p>
    <w:p>
      <w:pPr>
        <w:widowControl/>
        <w:numPr>
          <w:ilvl w:val="0"/>
          <w:numId w:val="2"/>
        </w:numPr>
        <w:spacing w:line="440" w:lineRule="exact"/>
        <w:ind w:firstLine="562" w:firstLineChars="200"/>
        <w:jc w:val="left"/>
        <w:rPr>
          <w:rFonts w:hint="eastAsia" w:ascii="宋体" w:hAnsi="宋体" w:cs="宋体"/>
          <w:b/>
          <w:kern w:val="0"/>
          <w:sz w:val="28"/>
          <w:szCs w:val="28"/>
        </w:rPr>
      </w:pPr>
      <w:r>
        <w:rPr>
          <w:rFonts w:hint="eastAsia" w:ascii="宋体" w:hAnsi="宋体" w:cs="宋体"/>
          <w:b/>
          <w:kern w:val="0"/>
          <w:sz w:val="28"/>
          <w:szCs w:val="28"/>
        </w:rPr>
        <w:t>办理成交确认手续</w:t>
      </w:r>
    </w:p>
    <w:p>
      <w:pPr>
        <w:widowControl/>
        <w:ind w:firstLine="562" w:firstLineChars="200"/>
        <w:jc w:val="left"/>
        <w:rPr>
          <w:rFonts w:hint="eastAsia" w:ascii="宋体" w:hAnsi="宋体" w:cs="Tahoma"/>
          <w:b/>
          <w:bCs/>
          <w:color w:val="000000"/>
          <w:kern w:val="0"/>
          <w:sz w:val="28"/>
          <w:szCs w:val="28"/>
        </w:rPr>
      </w:pPr>
      <w:r>
        <w:rPr>
          <w:rFonts w:hint="eastAsia" w:ascii="宋体" w:hAnsi="宋体" w:cs="宋体"/>
          <w:b/>
          <w:kern w:val="0"/>
          <w:sz w:val="28"/>
          <w:szCs w:val="28"/>
        </w:rPr>
        <w:t>成交的竞买人于2020年</w:t>
      </w:r>
      <w:r>
        <w:rPr>
          <w:rFonts w:hint="eastAsia" w:ascii="宋体" w:hAnsi="宋体" w:cs="宋体"/>
          <w:b/>
          <w:kern w:val="0"/>
          <w:sz w:val="28"/>
          <w:szCs w:val="28"/>
          <w:lang w:val="en-US" w:eastAsia="zh-CN"/>
        </w:rPr>
        <w:t>8</w:t>
      </w:r>
      <w:r>
        <w:rPr>
          <w:rFonts w:hint="eastAsia" w:ascii="宋体" w:hAnsi="宋体" w:cs="宋体"/>
          <w:b/>
          <w:kern w:val="0"/>
          <w:sz w:val="28"/>
          <w:szCs w:val="28"/>
        </w:rPr>
        <w:t>月</w:t>
      </w:r>
      <w:r>
        <w:rPr>
          <w:rFonts w:hint="eastAsia" w:ascii="宋体" w:hAnsi="宋体" w:cs="宋体"/>
          <w:b/>
          <w:kern w:val="0"/>
          <w:sz w:val="28"/>
          <w:szCs w:val="28"/>
          <w:lang w:val="en-US" w:eastAsia="zh-CN"/>
        </w:rPr>
        <w:t>14</w:t>
      </w:r>
      <w:r>
        <w:rPr>
          <w:rFonts w:hint="eastAsia" w:ascii="宋体" w:hAnsi="宋体" w:cs="宋体"/>
          <w:b/>
          <w:kern w:val="0"/>
          <w:sz w:val="28"/>
          <w:szCs w:val="28"/>
        </w:rPr>
        <w:t>日上午9：00时—11：00时</w:t>
      </w:r>
      <w:r>
        <w:rPr>
          <w:rFonts w:hint="eastAsia" w:ascii="宋体" w:hAnsi="宋体" w:cs="宋体"/>
          <w:b/>
          <w:color w:val="000000"/>
          <w:sz w:val="28"/>
          <w:szCs w:val="28"/>
          <w:shd w:val="clear" w:color="auto" w:fill="FFFFFF"/>
        </w:rPr>
        <w:t>，到</w:t>
      </w:r>
      <w:r>
        <w:rPr>
          <w:rFonts w:hint="eastAsia" w:ascii="宋体" w:hAnsi="宋体" w:cs="宋体"/>
          <w:b/>
          <w:kern w:val="0"/>
          <w:sz w:val="28"/>
          <w:szCs w:val="28"/>
        </w:rPr>
        <w:t>凤阳县中都城乡建设有限公司</w:t>
      </w:r>
      <w:r>
        <w:rPr>
          <w:rFonts w:hint="eastAsia" w:ascii="宋体" w:hAnsi="宋体" w:cs="宋体"/>
          <w:b/>
          <w:color w:val="000000"/>
          <w:sz w:val="28"/>
          <w:szCs w:val="28"/>
          <w:shd w:val="clear" w:color="auto" w:fill="FFFFFF"/>
        </w:rPr>
        <w:t>三楼会议室办理成交确认手续，现场提交向淘宝支付交易软件服务费的发票或截图后，按照规定交纳网络竞价佣金（现场交纳）和前三年房屋租金</w:t>
      </w:r>
      <w:r>
        <w:rPr>
          <w:rFonts w:hint="eastAsia" w:ascii="宋体" w:hAnsi="宋体" w:cs="宋体"/>
          <w:b/>
          <w:kern w:val="0"/>
          <w:sz w:val="28"/>
          <w:szCs w:val="28"/>
        </w:rPr>
        <w:t>（名称：凤阳县中都城乡建设有限公司；开户行：建行凤阳支行；账号：34001737508053007352），</w:t>
      </w:r>
      <w:r>
        <w:rPr>
          <w:rFonts w:hint="eastAsia" w:ascii="宋体" w:hAnsi="宋体" w:cs="宋体"/>
          <w:b/>
          <w:bCs/>
          <w:color w:val="000000"/>
          <w:sz w:val="28"/>
          <w:szCs w:val="28"/>
        </w:rPr>
        <w:t>后两年租金支付时间按租赁合同中约定时间缴纳</w:t>
      </w:r>
      <w:r>
        <w:rPr>
          <w:rFonts w:hint="eastAsia" w:ascii="宋体" w:hAnsi="宋体" w:cs="宋体"/>
          <w:b/>
          <w:color w:val="000000"/>
          <w:sz w:val="28"/>
          <w:szCs w:val="28"/>
          <w:shd w:val="clear" w:color="auto" w:fill="FFFFFF"/>
        </w:rPr>
        <w:t>(装修期一个月不计房租）。买受人应在办理成交确认期间内，现场交纳网络竞价佣金和通过银行转账交纳前三年房屋租金；其所交网络竞价保证金转为履约保证金，如买受人（承租人）无违约，合同结束时退还），不接受现金交款、网上银行、手机银行和现场pos机刷卡。通过银行转账方式交纳成交价款时，须使用买受人银行账户进行转账，并在备注栏（或用途栏）中注明：“</w:t>
      </w:r>
      <w:r>
        <w:rPr>
          <w:rFonts w:ascii="宋体" w:hAnsi="宋体" w:eastAsia="宋体" w:cs="宋体"/>
          <w:b/>
          <w:bCs/>
          <w:sz w:val="28"/>
          <w:szCs w:val="28"/>
        </w:rPr>
        <w:t>凤阳县世府小区</w:t>
      </w:r>
      <w:r>
        <w:rPr>
          <w:rFonts w:hint="eastAsia" w:ascii="宋体" w:hAnsi="宋体" w:cs="宋体"/>
          <w:b/>
          <w:bCs/>
          <w:sz w:val="28"/>
          <w:szCs w:val="28"/>
          <w:lang w:val="en-US" w:eastAsia="zh-CN"/>
        </w:rPr>
        <w:t>3号433</w:t>
      </w:r>
      <w:r>
        <w:rPr>
          <w:rFonts w:ascii="宋体" w:hAnsi="宋体" w:eastAsia="宋体" w:cs="宋体"/>
          <w:b/>
          <w:bCs/>
          <w:sz w:val="28"/>
          <w:szCs w:val="28"/>
        </w:rPr>
        <w:t>门面房</w:t>
      </w:r>
      <w:r>
        <w:rPr>
          <w:rFonts w:hint="eastAsia" w:ascii="宋体" w:hAnsi="宋体" w:cs="宋体"/>
          <w:b/>
          <w:color w:val="000000"/>
          <w:sz w:val="28"/>
          <w:szCs w:val="28"/>
          <w:shd w:val="clear" w:color="auto" w:fill="FFFFFF"/>
        </w:rPr>
        <w:t>拍租成交价款”，否则导致无法核实账款的事项由买受人自行负责，交款时间以银行到账时间为准，不接受他人代付款。请买受人务必在规定时间内办理，以免造成违约。</w:t>
      </w:r>
      <w:r>
        <w:rPr>
          <w:rFonts w:ascii="宋体" w:hAnsi="宋体" w:cs="宋体"/>
          <w:b/>
          <w:bCs/>
          <w:sz w:val="28"/>
          <w:szCs w:val="28"/>
        </w:rPr>
        <w:t>放弃竞得资格的竞得人竞价保证金不予退还，由交易中心直接收缴。相关竞得人将被监管部门纳入信用管理，并在交易中心网站进行不良行为披露</w:t>
      </w:r>
      <w:r>
        <w:rPr>
          <w:rFonts w:hint="eastAsia" w:ascii="宋体" w:hAnsi="宋体" w:cs="宋体"/>
          <w:b/>
          <w:bCs/>
          <w:sz w:val="28"/>
          <w:szCs w:val="28"/>
        </w:rPr>
        <w:t>。</w:t>
      </w:r>
    </w:p>
    <w:p>
      <w:pPr>
        <w:widowControl/>
        <w:spacing w:line="440" w:lineRule="exact"/>
        <w:ind w:firstLine="562" w:firstLineChars="200"/>
        <w:jc w:val="left"/>
        <w:rPr>
          <w:rFonts w:hint="eastAsia" w:ascii="宋体" w:hAnsi="宋体" w:cs="宋体"/>
          <w:b/>
          <w:bCs/>
          <w:kern w:val="0"/>
          <w:sz w:val="28"/>
          <w:szCs w:val="28"/>
        </w:rPr>
      </w:pPr>
      <w:r>
        <w:rPr>
          <w:rFonts w:hint="eastAsia" w:ascii="宋体" w:hAnsi="宋体" w:cs="宋体"/>
          <w:b/>
          <w:bCs/>
          <w:kern w:val="0"/>
          <w:sz w:val="28"/>
          <w:szCs w:val="28"/>
        </w:rPr>
        <w:t>九、重要提示</w:t>
      </w:r>
    </w:p>
    <w:p>
      <w:pPr>
        <w:widowControl/>
        <w:spacing w:line="440" w:lineRule="exact"/>
        <w:ind w:firstLine="560" w:firstLineChars="200"/>
        <w:jc w:val="left"/>
        <w:rPr>
          <w:rFonts w:hint="eastAsia" w:ascii="宋体" w:hAnsi="宋体"/>
          <w:bCs/>
          <w:color w:val="000000"/>
          <w:kern w:val="0"/>
          <w:sz w:val="28"/>
          <w:szCs w:val="28"/>
        </w:rPr>
      </w:pPr>
      <w:r>
        <w:rPr>
          <w:rFonts w:hint="eastAsia" w:ascii="宋体" w:hAnsi="宋体" w:cs="宋体"/>
          <w:kern w:val="0"/>
          <w:sz w:val="28"/>
          <w:szCs w:val="28"/>
        </w:rPr>
        <w:t>请竞买人仔细阅读《</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kern w:val="0"/>
          <w:sz w:val="28"/>
          <w:szCs w:val="28"/>
        </w:rPr>
        <w:t>竞买须知》、《</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kern w:val="0"/>
          <w:sz w:val="28"/>
          <w:szCs w:val="28"/>
        </w:rPr>
        <w:t>竞买人承诺书》、</w:t>
      </w:r>
      <w:r>
        <w:rPr>
          <w:rFonts w:hint="eastAsia" w:ascii="宋体" w:hAnsi="宋体" w:cs="宋体"/>
          <w:color w:val="000000"/>
          <w:sz w:val="28"/>
          <w:szCs w:val="28"/>
          <w:shd w:val="clear" w:color="auto" w:fill="FFFFFF"/>
        </w:rPr>
        <w:t>《</w:t>
      </w:r>
      <w:r>
        <w:rPr>
          <w:rFonts w:ascii="宋体" w:hAnsi="宋体" w:eastAsia="宋体" w:cs="宋体"/>
          <w:sz w:val="28"/>
          <w:szCs w:val="28"/>
        </w:rPr>
        <w:t>凤阳县世府小区</w:t>
      </w:r>
      <w:r>
        <w:rPr>
          <w:rFonts w:hint="eastAsia" w:ascii="宋体" w:hAnsi="宋体" w:cs="宋体"/>
          <w:sz w:val="28"/>
          <w:szCs w:val="28"/>
          <w:lang w:val="en-US" w:eastAsia="zh-CN"/>
        </w:rPr>
        <w:t>3号433</w:t>
      </w:r>
      <w:r>
        <w:rPr>
          <w:rFonts w:ascii="宋体" w:hAnsi="宋体" w:eastAsia="宋体" w:cs="宋体"/>
          <w:sz w:val="28"/>
          <w:szCs w:val="28"/>
        </w:rPr>
        <w:t>门面房五年租赁经营权</w:t>
      </w:r>
      <w:r>
        <w:rPr>
          <w:rFonts w:hint="eastAsia" w:ascii="宋体" w:hAnsi="宋体" w:cs="宋体"/>
          <w:sz w:val="28"/>
          <w:szCs w:val="28"/>
        </w:rPr>
        <w:t>网络竞价转让</w:t>
      </w:r>
      <w:r>
        <w:rPr>
          <w:rFonts w:hint="eastAsia" w:ascii="宋体" w:hAnsi="宋体" w:cs="宋体"/>
          <w:color w:val="000000"/>
          <w:sz w:val="28"/>
          <w:szCs w:val="28"/>
          <w:shd w:val="clear" w:color="auto" w:fill="FFFFFF"/>
        </w:rPr>
        <w:t>特别说明》</w:t>
      </w:r>
      <w:r>
        <w:rPr>
          <w:rFonts w:hint="eastAsia" w:ascii="宋体" w:hAnsi="宋体" w:cs="宋体"/>
          <w:kern w:val="0"/>
          <w:sz w:val="28"/>
          <w:szCs w:val="28"/>
        </w:rPr>
        <w:t>等有关内容。竞买人一旦报名参与竞买，即表明完全知悉并接受上述文件中的各项内容。</w:t>
      </w:r>
    </w:p>
    <w:p>
      <w:pPr>
        <w:widowControl/>
        <w:spacing w:line="440" w:lineRule="exact"/>
        <w:ind w:firstLine="562" w:firstLineChars="200"/>
        <w:jc w:val="left"/>
        <w:rPr>
          <w:rFonts w:hint="eastAsia" w:ascii="宋体" w:hAnsi="宋体"/>
          <w:b/>
          <w:bCs/>
          <w:color w:val="000000"/>
          <w:kern w:val="0"/>
          <w:sz w:val="28"/>
          <w:szCs w:val="28"/>
        </w:rPr>
      </w:pPr>
    </w:p>
    <w:p>
      <w:pPr>
        <w:adjustRightInd w:val="0"/>
        <w:snapToGrid w:val="0"/>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联系人：安徽九略拍卖有限公司 李军</w:t>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联系地址：安徽省滁州市琅琊路209号</w:t>
      </w:r>
    </w:p>
    <w:p>
      <w:pPr>
        <w:widowControl/>
        <w:spacing w:line="440" w:lineRule="exact"/>
        <w:ind w:left="2797" w:leftChars="232" w:hanging="2240" w:hangingChars="800"/>
        <w:jc w:val="left"/>
        <w:rPr>
          <w:rFonts w:ascii="宋体" w:hAnsi="宋体" w:cs="宋体"/>
          <w:kern w:val="0"/>
          <w:sz w:val="28"/>
          <w:szCs w:val="28"/>
        </w:rPr>
      </w:pPr>
      <w:r>
        <w:rPr>
          <w:rFonts w:hint="eastAsia" w:ascii="宋体" w:hAnsi="宋体" w:cs="宋体"/>
          <w:kern w:val="0"/>
          <w:sz w:val="28"/>
          <w:szCs w:val="28"/>
        </w:rPr>
        <w:t>竞买咨询电话： 0550-3040909、18905501059 、18949756789</w:t>
      </w:r>
    </w:p>
    <w:p>
      <w:pPr>
        <w:widowControl/>
        <w:spacing w:line="44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办理成交确认咨询电话：0550-3040909、18905501059</w:t>
      </w:r>
    </w:p>
    <w:p>
      <w:pPr>
        <w:widowControl/>
        <w:spacing w:line="440" w:lineRule="exact"/>
        <w:ind w:firstLine="420" w:firstLineChars="150"/>
        <w:jc w:val="left"/>
        <w:rPr>
          <w:rFonts w:hint="eastAsia" w:ascii="宋体" w:hAnsi="宋体" w:cs="宋体"/>
          <w:kern w:val="0"/>
          <w:sz w:val="28"/>
          <w:szCs w:val="28"/>
        </w:rPr>
      </w:pPr>
      <w:r>
        <w:rPr>
          <w:rFonts w:hint="eastAsia" w:ascii="宋体" w:hAnsi="宋体" w:cs="宋体"/>
          <w:kern w:val="0"/>
          <w:sz w:val="28"/>
          <w:szCs w:val="28"/>
        </w:rPr>
        <w:t xml:space="preserve"> 淘宝网咨询电话：4008222870</w:t>
      </w:r>
    </w:p>
    <w:p>
      <w:pPr>
        <w:widowControl/>
        <w:spacing w:line="440" w:lineRule="exact"/>
        <w:ind w:firstLine="280" w:firstLineChars="100"/>
        <w:jc w:val="left"/>
        <w:rPr>
          <w:rFonts w:hint="eastAsia" w:ascii="宋体" w:hAnsi="宋体" w:cs="宋体"/>
          <w:kern w:val="0"/>
          <w:sz w:val="28"/>
          <w:szCs w:val="28"/>
        </w:rPr>
      </w:pPr>
      <w:r>
        <w:rPr>
          <w:rFonts w:hint="eastAsia" w:ascii="宋体" w:hAnsi="宋体" w:cs="宋体"/>
          <w:kern w:val="0"/>
          <w:sz w:val="28"/>
          <w:szCs w:val="28"/>
        </w:rPr>
        <w:t xml:space="preserve"> 支付宝服务电话：95188   0571-88158090</w:t>
      </w:r>
    </w:p>
    <w:p>
      <w:pPr>
        <w:widowControl/>
        <w:spacing w:line="440" w:lineRule="exact"/>
        <w:ind w:left="558" w:leftChars="116" w:hanging="280" w:hangingChars="100"/>
        <w:jc w:val="left"/>
        <w:rPr>
          <w:rFonts w:hint="eastAsia" w:ascii="宋体" w:hAnsi="宋体" w:cs="宋体"/>
          <w:kern w:val="0"/>
          <w:sz w:val="28"/>
          <w:szCs w:val="28"/>
        </w:rPr>
      </w:pPr>
      <w:r>
        <w:rPr>
          <w:rFonts w:hint="eastAsia" w:ascii="宋体" w:hAnsi="宋体" w:cs="宋体"/>
          <w:sz w:val="28"/>
          <w:szCs w:val="28"/>
        </w:rPr>
        <w:t>凤阳县中都城乡建设有限公司</w:t>
      </w:r>
      <w:r>
        <w:rPr>
          <w:rFonts w:hint="eastAsia" w:ascii="宋体" w:hAnsi="宋体" w:cs="宋体"/>
          <w:bCs/>
          <w:sz w:val="28"/>
          <w:szCs w:val="28"/>
        </w:rPr>
        <w:t xml:space="preserve">     </w:t>
      </w:r>
      <w:r>
        <w:rPr>
          <w:rFonts w:hint="eastAsia" w:ascii="宋体" w:hAnsi="宋体" w:cs="宋体"/>
          <w:kern w:val="0"/>
          <w:sz w:val="28"/>
          <w:szCs w:val="28"/>
        </w:rPr>
        <w:t xml:space="preserve"> 安徽九略拍卖有限公司</w:t>
      </w:r>
    </w:p>
    <w:p>
      <w:pPr>
        <w:widowControl/>
        <w:spacing w:before="330" w:after="330" w:line="440" w:lineRule="exact"/>
        <w:ind w:firstLine="360"/>
        <w:jc w:val="right"/>
        <w:rPr>
          <w:rFonts w:hint="eastAsia" w:ascii="宋体" w:hAnsi="宋体" w:cs="宋体"/>
          <w:kern w:val="0"/>
          <w:sz w:val="28"/>
          <w:szCs w:val="28"/>
        </w:rPr>
      </w:pPr>
      <w:r>
        <w:rPr>
          <w:rFonts w:hint="eastAsia" w:ascii="宋体" w:hAnsi="宋体" w:cs="宋体"/>
          <w:kern w:val="0"/>
          <w:sz w:val="28"/>
          <w:szCs w:val="28"/>
        </w:rPr>
        <w:t xml:space="preserve">     </w:t>
      </w:r>
    </w:p>
    <w:p>
      <w:pPr>
        <w:widowControl/>
        <w:spacing w:before="330" w:after="330" w:line="440" w:lineRule="exact"/>
        <w:ind w:firstLine="5740" w:firstLineChars="2050"/>
        <w:jc w:val="both"/>
        <w:rPr>
          <w:rFonts w:hint="eastAsia" w:ascii="宋体" w:hAnsi="宋体" w:cs="宋体"/>
          <w:kern w:val="0"/>
          <w:sz w:val="28"/>
          <w:szCs w:val="28"/>
        </w:rPr>
      </w:pPr>
      <w:r>
        <w:rPr>
          <w:rFonts w:hint="eastAsia" w:ascii="宋体" w:hAnsi="宋体" w:cs="宋体"/>
          <w:kern w:val="0"/>
          <w:sz w:val="28"/>
          <w:szCs w:val="28"/>
        </w:rPr>
        <w:t>2020年</w:t>
      </w:r>
      <w:r>
        <w:rPr>
          <w:rFonts w:hint="eastAsia" w:ascii="宋体" w:hAnsi="宋体" w:cs="宋体"/>
          <w:kern w:val="0"/>
          <w:sz w:val="28"/>
          <w:szCs w:val="28"/>
          <w:lang w:val="en-US" w:eastAsia="zh-CN"/>
        </w:rPr>
        <w:t>7</w:t>
      </w:r>
      <w:r>
        <w:rPr>
          <w:rFonts w:hint="eastAsia" w:ascii="宋体" w:hAnsi="宋体" w:cs="宋体"/>
          <w:kern w:val="0"/>
          <w:sz w:val="28"/>
          <w:szCs w:val="28"/>
        </w:rPr>
        <w:t>月</w:t>
      </w:r>
      <w:r>
        <w:rPr>
          <w:rFonts w:hint="eastAsia" w:ascii="宋体" w:hAnsi="宋体" w:cs="宋体"/>
          <w:kern w:val="0"/>
          <w:sz w:val="28"/>
          <w:szCs w:val="28"/>
          <w:lang w:val="en-US" w:eastAsia="zh-CN"/>
        </w:rPr>
        <w:t>28</w:t>
      </w:r>
      <w:bookmarkStart w:id="0" w:name="_GoBack"/>
      <w:bookmarkEnd w:id="0"/>
      <w:r>
        <w:rPr>
          <w:rFonts w:hint="eastAsia" w:ascii="宋体" w:hAnsi="宋体" w:cs="宋体"/>
          <w:kern w:val="0"/>
          <w:sz w:val="28"/>
          <w:szCs w:val="28"/>
        </w:rPr>
        <w:t xml:space="preserve">日 </w:t>
      </w: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p>
    <w:p>
      <w:pPr>
        <w:spacing w:line="440" w:lineRule="exact"/>
        <w:rPr>
          <w:rFonts w:hint="eastAsia" w:ascii="宋体" w:hAnsi="宋体" w:cs="宋体"/>
          <w:sz w:val="28"/>
          <w:szCs w:val="28"/>
        </w:rPr>
      </w:pPr>
      <w:r>
        <w:rPr>
          <w:rFonts w:hint="eastAsia" w:ascii="宋体" w:hAnsi="宋体"/>
          <w:kern w:val="0"/>
          <w:sz w:val="28"/>
          <w:szCs w:val="28"/>
        </w:rPr>
        <w:t>凤阳县公共资源交易中心</w:t>
      </w:r>
      <w:r>
        <w:rPr>
          <w:rFonts w:hint="eastAsia" w:ascii="宋体" w:hAnsi="宋体" w:cs="宋体"/>
          <w:kern w:val="0"/>
          <w:sz w:val="28"/>
          <w:szCs w:val="28"/>
        </w:rPr>
        <w:t>资产网络竞价专题平台</w:t>
      </w:r>
      <w:r>
        <w:rPr>
          <w:rFonts w:hint="eastAsia" w:ascii="宋体" w:hAnsi="宋体" w:cs="宋体"/>
          <w:b/>
          <w:kern w:val="0"/>
          <w:sz w:val="28"/>
          <w:szCs w:val="28"/>
        </w:rPr>
        <w:t>（网址：https://zc-paimai.taobao.com/zc/zc_item.htm?spm=0.0.0.0.GXb3fD&amp;user_id=3202933912）</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4BFB5E"/>
    <w:multiLevelType w:val="singleLevel"/>
    <w:tmpl w:val="FB4BFB5E"/>
    <w:lvl w:ilvl="0" w:tentative="0">
      <w:start w:val="8"/>
      <w:numFmt w:val="chineseCounting"/>
      <w:suff w:val="nothing"/>
      <w:lvlText w:val="%1、"/>
      <w:lvlJc w:val="left"/>
      <w:rPr>
        <w:rFonts w:hint="eastAsia"/>
      </w:rPr>
    </w:lvl>
  </w:abstractNum>
  <w:abstractNum w:abstractNumId="1">
    <w:nsid w:val="1AEFC9B9"/>
    <w:multiLevelType w:val="singleLevel"/>
    <w:tmpl w:val="1AEFC9B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7EEC"/>
    <w:rsid w:val="00007375"/>
    <w:rsid w:val="0008354E"/>
    <w:rsid w:val="000A7EEC"/>
    <w:rsid w:val="000D2856"/>
    <w:rsid w:val="000F1FB6"/>
    <w:rsid w:val="000F2490"/>
    <w:rsid w:val="001C01DC"/>
    <w:rsid w:val="001D522C"/>
    <w:rsid w:val="001E7D91"/>
    <w:rsid w:val="00232D9C"/>
    <w:rsid w:val="00254499"/>
    <w:rsid w:val="002B400A"/>
    <w:rsid w:val="002C0D16"/>
    <w:rsid w:val="002F6374"/>
    <w:rsid w:val="00302A28"/>
    <w:rsid w:val="003432D6"/>
    <w:rsid w:val="00383D2A"/>
    <w:rsid w:val="003B4C93"/>
    <w:rsid w:val="003C721D"/>
    <w:rsid w:val="003E5AB2"/>
    <w:rsid w:val="004032C0"/>
    <w:rsid w:val="00425B81"/>
    <w:rsid w:val="00432B0E"/>
    <w:rsid w:val="00453C53"/>
    <w:rsid w:val="00460083"/>
    <w:rsid w:val="004A2CC6"/>
    <w:rsid w:val="004F0AA7"/>
    <w:rsid w:val="00510475"/>
    <w:rsid w:val="00543C65"/>
    <w:rsid w:val="006279DC"/>
    <w:rsid w:val="00711077"/>
    <w:rsid w:val="00725466"/>
    <w:rsid w:val="0075467A"/>
    <w:rsid w:val="007B670E"/>
    <w:rsid w:val="0088060B"/>
    <w:rsid w:val="008A4BCD"/>
    <w:rsid w:val="00922D8B"/>
    <w:rsid w:val="00976744"/>
    <w:rsid w:val="00981EA9"/>
    <w:rsid w:val="00985EB7"/>
    <w:rsid w:val="009B1C37"/>
    <w:rsid w:val="00A37F4D"/>
    <w:rsid w:val="00A43683"/>
    <w:rsid w:val="00A63C11"/>
    <w:rsid w:val="00A74FED"/>
    <w:rsid w:val="00A8539F"/>
    <w:rsid w:val="00A95886"/>
    <w:rsid w:val="00AA4D38"/>
    <w:rsid w:val="00AC2C97"/>
    <w:rsid w:val="00B63A99"/>
    <w:rsid w:val="00B63B2D"/>
    <w:rsid w:val="00B64900"/>
    <w:rsid w:val="00B823EF"/>
    <w:rsid w:val="00BE06B8"/>
    <w:rsid w:val="00C16A12"/>
    <w:rsid w:val="00C603BD"/>
    <w:rsid w:val="00C70FDA"/>
    <w:rsid w:val="00D53071"/>
    <w:rsid w:val="00D948BD"/>
    <w:rsid w:val="00DA7204"/>
    <w:rsid w:val="00DE0EB0"/>
    <w:rsid w:val="00E00020"/>
    <w:rsid w:val="00E212B5"/>
    <w:rsid w:val="00E61802"/>
    <w:rsid w:val="00E6490E"/>
    <w:rsid w:val="00F22239"/>
    <w:rsid w:val="00F32B64"/>
    <w:rsid w:val="00F351DD"/>
    <w:rsid w:val="02541A75"/>
    <w:rsid w:val="050C4168"/>
    <w:rsid w:val="07777D7A"/>
    <w:rsid w:val="08B5626C"/>
    <w:rsid w:val="0918436F"/>
    <w:rsid w:val="0A364B1A"/>
    <w:rsid w:val="0B195479"/>
    <w:rsid w:val="0B1C29E9"/>
    <w:rsid w:val="0E03666D"/>
    <w:rsid w:val="0E2E4DEB"/>
    <w:rsid w:val="0F4F5546"/>
    <w:rsid w:val="106C07B1"/>
    <w:rsid w:val="14146145"/>
    <w:rsid w:val="141F28AC"/>
    <w:rsid w:val="14320B2A"/>
    <w:rsid w:val="16760E43"/>
    <w:rsid w:val="18F43282"/>
    <w:rsid w:val="19421C19"/>
    <w:rsid w:val="19FC105F"/>
    <w:rsid w:val="1A534716"/>
    <w:rsid w:val="1A9C654D"/>
    <w:rsid w:val="1C3E5205"/>
    <w:rsid w:val="1E9C7AA5"/>
    <w:rsid w:val="2115623A"/>
    <w:rsid w:val="21613B74"/>
    <w:rsid w:val="23950115"/>
    <w:rsid w:val="24051DAD"/>
    <w:rsid w:val="260E5C7D"/>
    <w:rsid w:val="267F0D19"/>
    <w:rsid w:val="26FB35C3"/>
    <w:rsid w:val="290A7820"/>
    <w:rsid w:val="29734396"/>
    <w:rsid w:val="2A0034D1"/>
    <w:rsid w:val="2AC63808"/>
    <w:rsid w:val="2B371D8A"/>
    <w:rsid w:val="2B96281B"/>
    <w:rsid w:val="2BCE3091"/>
    <w:rsid w:val="2EB634FD"/>
    <w:rsid w:val="301E6B65"/>
    <w:rsid w:val="31735F5C"/>
    <w:rsid w:val="32404367"/>
    <w:rsid w:val="33940579"/>
    <w:rsid w:val="35AE1983"/>
    <w:rsid w:val="374747B8"/>
    <w:rsid w:val="38FD62D5"/>
    <w:rsid w:val="3ABE7D9E"/>
    <w:rsid w:val="3BF503FA"/>
    <w:rsid w:val="3C93026F"/>
    <w:rsid w:val="3D3F6577"/>
    <w:rsid w:val="3FC94420"/>
    <w:rsid w:val="40DD75D9"/>
    <w:rsid w:val="41253815"/>
    <w:rsid w:val="41425F1C"/>
    <w:rsid w:val="41C035AB"/>
    <w:rsid w:val="42CE1299"/>
    <w:rsid w:val="43594FE6"/>
    <w:rsid w:val="445D4C24"/>
    <w:rsid w:val="44643823"/>
    <w:rsid w:val="45220E86"/>
    <w:rsid w:val="458359FE"/>
    <w:rsid w:val="49915836"/>
    <w:rsid w:val="4A122C1A"/>
    <w:rsid w:val="4AD85F54"/>
    <w:rsid w:val="4DD7136B"/>
    <w:rsid w:val="4E70510B"/>
    <w:rsid w:val="4EED3406"/>
    <w:rsid w:val="51111183"/>
    <w:rsid w:val="51C031AE"/>
    <w:rsid w:val="55483349"/>
    <w:rsid w:val="5989748D"/>
    <w:rsid w:val="5E401BC3"/>
    <w:rsid w:val="5F4A3A79"/>
    <w:rsid w:val="60472922"/>
    <w:rsid w:val="653F3E15"/>
    <w:rsid w:val="663A0B2A"/>
    <w:rsid w:val="68A33562"/>
    <w:rsid w:val="69190194"/>
    <w:rsid w:val="69D50B9D"/>
    <w:rsid w:val="6A9C4850"/>
    <w:rsid w:val="6B083D02"/>
    <w:rsid w:val="72D61D89"/>
    <w:rsid w:val="75D328AE"/>
    <w:rsid w:val="761E50EE"/>
    <w:rsid w:val="76CC76AC"/>
    <w:rsid w:val="775D4653"/>
    <w:rsid w:val="7BAD3BD1"/>
    <w:rsid w:val="7DA54229"/>
    <w:rsid w:val="7EE452A5"/>
    <w:rsid w:val="7F37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9"/>
    <w:qFormat/>
    <w:uiPriority w:val="0"/>
    <w:pPr>
      <w:tabs>
        <w:tab w:val="center" w:pos="4153"/>
        <w:tab w:val="right" w:pos="8306"/>
      </w:tabs>
      <w:snapToGrid w:val="0"/>
      <w:jc w:val="left"/>
    </w:pPr>
    <w:rPr>
      <w:sz w:val="18"/>
      <w:szCs w:val="18"/>
    </w:rPr>
  </w:style>
  <w:style w:type="paragraph" w:styleId="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333333"/>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ascii="monospace" w:hAnsi="monospace" w:eastAsia="monospace" w:cs="monospace"/>
    </w:rPr>
  </w:style>
  <w:style w:type="character" w:customStyle="1" w:styleId="18">
    <w:name w:val="页眉 Char"/>
    <w:basedOn w:val="5"/>
    <w:link w:val="3"/>
    <w:qFormat/>
    <w:uiPriority w:val="0"/>
    <w:rPr>
      <w:kern w:val="2"/>
      <w:sz w:val="18"/>
      <w:szCs w:val="18"/>
    </w:rPr>
  </w:style>
  <w:style w:type="character" w:customStyle="1" w:styleId="19">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4</Pages>
  <Words>334</Words>
  <Characters>1909</Characters>
  <Lines>15</Lines>
  <Paragraphs>4</Paragraphs>
  <TotalTime>0</TotalTime>
  <ScaleCrop>false</ScaleCrop>
  <LinksUpToDate>false</LinksUpToDate>
  <CharactersWithSpaces>2239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2020-03-23T07:21:00Z</dcterms:created>
  <dc:creator>NTKO</dc:creator>
  <cp:lastModifiedBy>Administrator</cp:lastModifiedBy>
  <cp:lastPrinted>2019-01-02T08:08:00Z</cp:lastPrinted>
  <dcterms:modified xsi:type="dcterms:W3CDTF">2020-07-28T07:13:08Z</dcterms:modified>
  <dc:title>凤阳县卫生进修学校沿街门面房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