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spacing w:before="0" w:beforeAutospacing="0" w:after="0" w:afterAutospacing="0" w:line="560" w:lineRule="atLeast"/>
        <w:ind w:left="0" w:right="0" w:firstLine="0"/>
        <w:jc w:val="center"/>
        <w:rPr>
          <w:rFonts w:ascii="Calibri" w:hAnsi="Calibri" w:cs="Calibri"/>
          <w:i w:val="0"/>
          <w:caps w:val="0"/>
          <w:color w:val="333333"/>
          <w:spacing w:val="0"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44"/>
          <w:szCs w:val="44"/>
          <w:shd w:val="clear" w:fill="FFFFFF"/>
        </w:rPr>
        <w:t>凤阳县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44"/>
          <w:szCs w:val="44"/>
          <w:shd w:val="clear" w:fill="FFFFFF"/>
          <w:lang w:eastAsia="zh-CN"/>
        </w:rPr>
        <w:t>大庙</w:t>
      </w:r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44"/>
          <w:szCs w:val="44"/>
          <w:shd w:val="clear" w:fill="FFFFFF"/>
        </w:rPr>
        <w:t>镇人民政府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44"/>
          <w:szCs w:val="44"/>
          <w:shd w:val="clear" w:fill="FFFFFF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44"/>
          <w:szCs w:val="44"/>
          <w:shd w:val="clear" w:fill="FFFFFF"/>
        </w:rPr>
        <w:t>年政府信息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spacing w:before="0" w:beforeAutospacing="0" w:after="0" w:afterAutospacing="0" w:line="560" w:lineRule="atLeast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44"/>
          <w:szCs w:val="44"/>
          <w:shd w:val="clear" w:fill="FFFFFF"/>
        </w:rPr>
        <w:t>公开工作年度报告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spacing w:before="0" w:beforeAutospacing="0" w:after="0" w:afterAutospacing="0" w:line="560" w:lineRule="atLeast"/>
        <w:ind w:left="0" w:right="0" w:firstLine="0"/>
        <w:jc w:val="center"/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44"/>
          <w:szCs w:val="44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8F8F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8F8F8"/>
        </w:rPr>
        <w:t>根据《中华人民共和国政府信息公开条例》（以下简称《条例》）、《国务院办公厅政府信息与政务公开办公室关于印发《中华人民共和国政府信息公开工作年度报告格式》的通知》（国办公开办函〔</w:t>
      </w:r>
      <w:r>
        <w:rPr>
          <w:rFonts w:hint="eastAsia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2021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8F8F8"/>
        </w:rPr>
        <w:t>〕</w:t>
      </w:r>
      <w:r>
        <w:rPr>
          <w:rFonts w:hint="eastAsia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30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8F8F8"/>
        </w:rPr>
        <w:t>号）以及《凤阳县人民政府办公室关于做好</w:t>
      </w:r>
      <w:r>
        <w:rPr>
          <w:rFonts w:hint="eastAsia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2021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8F8F8"/>
        </w:rPr>
        <w:t>年政府信息公开工作年度报告编制和发布工作的通知》（政办秘〔</w:t>
      </w:r>
      <w:r>
        <w:rPr>
          <w:rFonts w:hint="eastAsia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2021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8F8F8"/>
        </w:rPr>
        <w:t>〕</w:t>
      </w:r>
      <w:r>
        <w:rPr>
          <w:rFonts w:hint="eastAsia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127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8F8F8"/>
        </w:rPr>
        <w:t>号）等要求，结合我镇政务公开工作及有关数据形成本报告。本报告由总体情况、主动公开政府信息情况、收到和处理政府信息公开申请情况、政府信息公开行政复议和行政诉讼情况，存在的主要问题及改进情况和其他需要报告的事项等六部分组成，本年度报告中所列数据的统计期限自</w:t>
      </w:r>
      <w:r>
        <w:rPr>
          <w:rFonts w:hint="eastAsia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2021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8F8F8"/>
        </w:rPr>
        <w:t>年</w:t>
      </w:r>
      <w:r>
        <w:rPr>
          <w:rFonts w:hint="eastAsia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1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8F8F8"/>
        </w:rPr>
        <w:t>月</w:t>
      </w:r>
      <w:r>
        <w:rPr>
          <w:rFonts w:hint="eastAsia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1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8F8F8"/>
        </w:rPr>
        <w:t>日起至</w:t>
      </w:r>
      <w:r>
        <w:rPr>
          <w:rFonts w:hint="eastAsia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2021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8F8F8"/>
        </w:rPr>
        <w:t>年</w:t>
      </w:r>
      <w:r>
        <w:rPr>
          <w:rFonts w:hint="eastAsia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12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8F8F8"/>
        </w:rPr>
        <w:t>月</w:t>
      </w:r>
      <w:r>
        <w:rPr>
          <w:rFonts w:hint="eastAsia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31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8F8F8"/>
        </w:rPr>
        <w:t>日止。本报告电子版可以从凤阳县人民政府网站信息公开板块（网址：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48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8F8F8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fill="F8F8F8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fill="F8F8F8"/>
        </w:rPr>
        <w:instrText xml:space="preserve"> HYPERLINK "https://www.fengyang.gov.cn/public/content/1110009194" </w:instrTex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fill="F8F8F8"/>
        </w:rPr>
        <w:fldChar w:fldCharType="separate"/>
      </w:r>
      <w:r>
        <w:rPr>
          <w:rStyle w:val="5"/>
          <w:rFonts w:ascii="仿宋" w:hAnsi="仿宋" w:eastAsia="仿宋" w:cs="仿宋"/>
          <w:i w:val="0"/>
          <w:iCs w:val="0"/>
          <w:caps w:val="0"/>
          <w:color w:val="0000FF"/>
          <w:spacing w:val="0"/>
          <w:sz w:val="32"/>
          <w:szCs w:val="32"/>
          <w:u w:val="single"/>
          <w:shd w:val="clear" w:fill="F8F8F8"/>
        </w:rPr>
        <w:t>https://www.fengyang.gov.cn/zwgk/index.html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fill="F8F8F8"/>
        </w:rPr>
        <w:fldChar w:fldCharType="end"/>
      </w:r>
      <w:r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8F8F8"/>
        </w:rPr>
        <w:t>）下载，若对报告有疑问，请与大庙镇党政办公室联系（地址：大庙镇人民政府一楼，邮编：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233102</w:t>
      </w:r>
      <w:r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8F8F8"/>
        </w:rPr>
        <w:t>，电话：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0550—6651310</w:t>
      </w:r>
      <w:r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8F8F8"/>
        </w:rPr>
        <w:t>）。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一、总体情况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8F8F8"/>
          <w:lang w:eastAsia="zh-CN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202</w:t>
      </w:r>
      <w:r>
        <w:rPr>
          <w:rFonts w:hint="eastAsia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8F8F8"/>
        </w:rPr>
        <w:t>年，在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8F8F8"/>
          <w:lang w:eastAsia="zh-CN"/>
        </w:rPr>
        <w:t>县委县政府、镇党委镇政府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8F8F8"/>
        </w:rPr>
        <w:t>的领导下，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8F8F8"/>
          <w:lang w:eastAsia="zh-CN"/>
        </w:rPr>
        <w:t>大庙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8F8F8"/>
        </w:rPr>
        <w:t>镇以习近平新时代中国特色社会主义思想为指导，深入贯彻中央、省、滁州市和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8F8F8"/>
          <w:lang w:eastAsia="zh-CN"/>
        </w:rPr>
        <w:t>凤阳县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8F8F8"/>
        </w:rPr>
        <w:t>关于全面推进政务公开部署，着力深化信息公开、政策宣传解读，积极回应社会关切，加强平台统一规范建设，全面提升政务公开制度化规范化水平，信息公开质量和实效进一步提高，政务发布解读和回应更加扎实有效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8F8F8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left="0" w:leftChars="0" w:right="0" w:firstLine="643" w:firstLineChars="200"/>
        <w:jc w:val="both"/>
        <w:textAlignment w:val="auto"/>
        <w:rPr>
          <w:rFonts w:hint="eastAsia" w:ascii="楷体" w:hAnsi="楷体" w:eastAsia="楷体" w:cs="楷体"/>
          <w:b/>
          <w:bCs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楷体" w:hAnsi="楷体" w:eastAsia="楷体" w:cs="楷体"/>
          <w:b/>
          <w:bCs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t>主动公开情况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8F8F8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8F8F8"/>
          <w:lang w:val="en-US" w:eastAsia="zh-CN"/>
        </w:rPr>
        <w:t>我镇按照“主要领导亲自抓，分管领导具体抓，部门机构抓落实”的工作要求，明确责任分工，调整政务公开工作领导小组，配备专人负责信息公开工作。政策文件按照“应公开、尽公开”、“谁起草、谁解读”的原则，采用适合群众喜闻乐见的形式进行解读。我镇努力提升政务公开水平，全面推进决策、执行、管理、服务、结果“五公开”，截至</w:t>
      </w:r>
      <w:r>
        <w:rPr>
          <w:rFonts w:hint="eastAsia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2021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8F8F8"/>
          <w:lang w:val="en-US" w:eastAsia="zh-CN"/>
        </w:rPr>
        <w:t>年</w:t>
      </w:r>
      <w:r>
        <w:rPr>
          <w:rFonts w:hint="eastAsia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12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8F8F8"/>
          <w:lang w:val="en-US" w:eastAsia="zh-CN"/>
        </w:rPr>
        <w:t>月</w:t>
      </w:r>
      <w:r>
        <w:rPr>
          <w:rFonts w:hint="eastAsia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31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8F8F8"/>
          <w:lang w:val="en-US" w:eastAsia="zh-CN"/>
        </w:rPr>
        <w:t>日，主动公开信息</w:t>
      </w:r>
      <w:r>
        <w:rPr>
          <w:rFonts w:hint="eastAsia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492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8F8F8"/>
          <w:lang w:val="en-US" w:eastAsia="zh-CN"/>
        </w:rPr>
        <w:t>条，其中包括基层两化栏目</w:t>
      </w:r>
      <w:r>
        <w:rPr>
          <w:rFonts w:hint="eastAsia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163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8F8F8"/>
          <w:lang w:val="en-US" w:eastAsia="zh-CN"/>
        </w:rPr>
        <w:t>条。完善重大行政决策公众参与平台，在政府门户网站、政务新媒体平台开展政策解读、网上调查、民意征集、政务咨询专栏，开展重大民生决策事项民意调查，及时公开意见征集采纳情况。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left="0" w:leftChars="0" w:right="0" w:firstLine="643" w:firstLineChars="200"/>
        <w:jc w:val="both"/>
        <w:textAlignment w:val="auto"/>
        <w:rPr>
          <w:rFonts w:hint="eastAsia" w:ascii="楷体" w:hAnsi="楷体" w:eastAsia="楷体" w:cs="楷体"/>
          <w:b/>
          <w:bCs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楷体" w:hAnsi="楷体" w:eastAsia="楷体" w:cs="楷体"/>
          <w:b/>
          <w:bCs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t>依申请公开情况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right="0" w:rightChars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8F8F8"/>
          <w:lang w:val="en-US" w:eastAsia="zh-CN" w:bidi="ar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202</w:t>
      </w:r>
      <w:r>
        <w:rPr>
          <w:rFonts w:hint="eastAsia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8F8F8"/>
          <w:lang w:val="en-US" w:eastAsia="zh-CN"/>
        </w:rPr>
        <w:t>年，我镇未收到依申请公开信息。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left="0" w:leftChars="0" w:right="0" w:firstLine="643" w:firstLineChars="200"/>
        <w:jc w:val="both"/>
        <w:textAlignment w:val="auto"/>
        <w:rPr>
          <w:rFonts w:hint="eastAsia" w:ascii="楷体" w:hAnsi="楷体" w:eastAsia="楷体" w:cs="楷体"/>
          <w:b/>
          <w:bCs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楷体" w:hAnsi="楷体" w:eastAsia="楷体" w:cs="楷体"/>
          <w:b/>
          <w:bCs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t>政府信息管理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8F8F8"/>
          <w:lang w:val="en-US" w:eastAsia="zh-CN"/>
        </w:rPr>
      </w:pPr>
      <w:r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8F8F8"/>
          <w:lang w:val="en-US" w:eastAsia="zh-CN"/>
        </w:rPr>
        <w:t>我镇进一步落实主体责任。政务公开由党委副书记主抓、党政办牵头负责、各科室提供公开内容，分工合作、全力配合，做到能公开尽量公开。同时，加强政府信息内容准确性审核、合法性审核、保密性审核，确保公开内容合法准确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8F8F8"/>
          <w:lang w:val="en-US"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left="0" w:leftChars="0" w:right="0" w:firstLine="643" w:firstLineChars="200"/>
        <w:jc w:val="both"/>
        <w:textAlignment w:val="auto"/>
        <w:rPr>
          <w:rFonts w:hint="eastAsia" w:ascii="楷体" w:hAnsi="楷体" w:eastAsia="楷体" w:cs="楷体"/>
          <w:b/>
          <w:bCs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楷体" w:hAnsi="楷体" w:eastAsia="楷体" w:cs="楷体"/>
          <w:b/>
          <w:bCs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t>平台建设情况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8F8F8"/>
          <w:lang w:val="en-US" w:eastAsia="zh-CN"/>
        </w:rPr>
      </w:pPr>
      <w:r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8F8F8"/>
          <w:lang w:val="en-US" w:eastAsia="zh-CN"/>
        </w:rPr>
        <w:t>推进政府网站优质规范发展。严格落实网络意识形态责任制，加强政府网站内容建设和信息发布审核，把好政治关、政策关、文字关。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left="0" w:leftChars="0" w:right="0" w:firstLine="643" w:firstLineChars="200"/>
        <w:jc w:val="both"/>
        <w:textAlignment w:val="auto"/>
        <w:rPr>
          <w:rFonts w:hint="eastAsia" w:ascii="楷体" w:hAnsi="楷体" w:eastAsia="楷体" w:cs="楷体"/>
          <w:b/>
          <w:bCs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楷体" w:hAnsi="楷体" w:eastAsia="楷体" w:cs="楷体"/>
          <w:b/>
          <w:bCs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t>监督保障情况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8F8F8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8F8F8"/>
          <w:lang w:val="en-US" w:eastAsia="zh-CN"/>
        </w:rPr>
        <w:t>一是根据人事变动及时调整政务公开工作队伍、完善工作制度。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8F8F8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8F8F8"/>
          <w:lang w:val="en-US" w:eastAsia="zh-CN"/>
        </w:rPr>
        <w:t>二是及时整改上报反馈政务公开测评问题，对各部门进行相关工作培训，对各部门处理问题不及时，上报信息不完备的情况予以通报，抓好政务信息常态化公开，保证数量、追求质量。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8F8F8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8F8F8"/>
          <w:lang w:val="en-US" w:eastAsia="zh-CN"/>
        </w:rPr>
        <w:t>三是深化监督考核。把政务公开纳入年度政府目标工作考核，建立社会评议制度和责任追究制度。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8F8F8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2021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8F8F8"/>
          <w:lang w:val="en-US" w:eastAsia="zh-CN"/>
        </w:rPr>
        <w:t>年我镇在县政务公开工作考核中取得了优秀成绩，接受各单位和群众的社会监督、社会评议，社会群众对我镇信息公开评议结果较好。</w:t>
      </w:r>
      <w:r>
        <w:rPr>
          <w:rFonts w:hint="eastAsia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2021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8F8F8"/>
          <w:lang w:val="en-US" w:eastAsia="zh-CN"/>
        </w:rPr>
        <w:t>年我镇未发生政务公开责任追究情况。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left="0" w:leftChars="0" w:right="0" w:firstLine="643" w:firstLineChars="200"/>
        <w:jc w:val="both"/>
        <w:textAlignment w:val="auto"/>
        <w:rPr>
          <w:rFonts w:hint="eastAsia" w:ascii="楷体" w:hAnsi="楷体" w:eastAsia="楷体" w:cs="楷体"/>
          <w:b/>
          <w:bCs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楷体" w:hAnsi="楷体" w:eastAsia="楷体" w:cs="楷体"/>
          <w:b/>
          <w:bCs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t>基层政务公开标准化、规范化建设情况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8F8F8"/>
          <w:lang w:val="en-US" w:eastAsia="zh-CN"/>
        </w:rPr>
      </w:pPr>
      <w:r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8F8F8"/>
          <w:lang w:val="en-US" w:eastAsia="zh-CN"/>
        </w:rPr>
        <w:t>我镇按照县有关要求参与编制乡镇政务公开重点领域事项目录，做好基层两化栏目的公开，持续开展政务公开“六提六促”专项行动，做好疫情防控、美丽乡村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8F8F8"/>
          <w:lang w:val="en-US" w:eastAsia="zh-CN"/>
        </w:rPr>
        <w:t>、乡村振兴</w:t>
      </w:r>
      <w:r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8F8F8"/>
          <w:lang w:val="en-US" w:eastAsia="zh-CN"/>
        </w:rPr>
        <w:t>等重点领域的信息公开，确保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202</w:t>
      </w:r>
      <w:r>
        <w:rPr>
          <w:rFonts w:hint="eastAsia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8F8F8"/>
          <w:lang w:val="en-US" w:eastAsia="zh-CN"/>
        </w:rPr>
        <w:t>年度政务公开各项工作完成。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二、主动公开政府信息情况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tbl>
      <w:tblPr>
        <w:tblStyle w:val="3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三、收到和处理政府信息公开申请情况</w:t>
      </w:r>
    </w:p>
    <w:tbl>
      <w:tblPr>
        <w:tblStyle w:val="3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1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四、政府信息公开行政复议、行政诉讼情况</w:t>
      </w:r>
    </w:p>
    <w:tbl>
      <w:tblPr>
        <w:tblStyle w:val="3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503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五、存在的主要问题及改进情况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8F8F8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8F8F8"/>
          <w:lang w:val="en-US" w:eastAsia="zh-CN"/>
        </w:rPr>
        <w:t>存在问题：一是部分信息发布延迟，未能做到及时、有效；二是公开方式还需创新，硬件建设需进一步加强；三是政务公开工作人员的业务水平还需提升，工作责任心需进一步增强。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8F8F8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8F8F8"/>
          <w:lang w:val="en-US" w:eastAsia="zh-CN"/>
        </w:rPr>
        <w:t>改进情况：一是完善工作机制，提高责任意识，确保政务公开工作落到实处。二是加强学习，认真贯彻《中华人民共和国政府信息公开条例》，仔细研究上级文件精神和各项测评指标与细节，与时俱进掌握政务公开工作的新要求、新提法。三是扎实做好重点领域信息公开，加强对群众关注度高的政府信息的梳理，保证信息公开完整、准确、规范、及时、有效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六、其他需要报告的事项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8F8F8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8F8F8"/>
          <w:lang w:val="en-US" w:eastAsia="zh-CN"/>
        </w:rPr>
        <w:t>按照《国务院办公厅关于印发〈政府信息公开信息处理费管理办法〉的通知》（国办函〔</w:t>
      </w:r>
      <w:r>
        <w:rPr>
          <w:rFonts w:hint="eastAsia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2020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8F8F8"/>
          <w:lang w:val="en-US" w:eastAsia="zh-CN"/>
        </w:rPr>
        <w:t>〕</w:t>
      </w:r>
      <w:r>
        <w:rPr>
          <w:rFonts w:hint="eastAsia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109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8F8F8"/>
          <w:lang w:val="en-US" w:eastAsia="zh-CN"/>
        </w:rPr>
        <w:t>号</w:t>
      </w:r>
      <w:bookmarkStart w:id="0" w:name="_GoBack"/>
      <w:bookmarkEnd w:id="0"/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8F8F8"/>
          <w:lang w:val="en-US" w:eastAsia="zh-CN"/>
        </w:rPr>
        <w:t>）规定的按件、按量收费标准，本年度没有产生信息公开处理费。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309D18C"/>
    <w:multiLevelType w:val="singleLevel"/>
    <w:tmpl w:val="B309D18C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QyZWMyY2YwZWFiMjEzMmQwODU4MGFhMDhlZDIxY2MifQ=="/>
  </w:docVars>
  <w:rsids>
    <w:rsidRoot w:val="00000000"/>
    <w:rsid w:val="05F567FE"/>
    <w:rsid w:val="06A05249"/>
    <w:rsid w:val="08607386"/>
    <w:rsid w:val="09992B4F"/>
    <w:rsid w:val="0A722F2B"/>
    <w:rsid w:val="0AC57974"/>
    <w:rsid w:val="0C39691D"/>
    <w:rsid w:val="0ECE4F4F"/>
    <w:rsid w:val="10433815"/>
    <w:rsid w:val="110411F6"/>
    <w:rsid w:val="11BB73DB"/>
    <w:rsid w:val="122943E4"/>
    <w:rsid w:val="13C24A51"/>
    <w:rsid w:val="15604521"/>
    <w:rsid w:val="16BA2357"/>
    <w:rsid w:val="18297794"/>
    <w:rsid w:val="18A40BC9"/>
    <w:rsid w:val="18C80D5B"/>
    <w:rsid w:val="1A512FD2"/>
    <w:rsid w:val="1D4209B0"/>
    <w:rsid w:val="1E0345E3"/>
    <w:rsid w:val="214D44F3"/>
    <w:rsid w:val="222A213F"/>
    <w:rsid w:val="238166D6"/>
    <w:rsid w:val="254774AC"/>
    <w:rsid w:val="25A85A4F"/>
    <w:rsid w:val="26B40B71"/>
    <w:rsid w:val="283E4B96"/>
    <w:rsid w:val="28445F24"/>
    <w:rsid w:val="28A075FF"/>
    <w:rsid w:val="290A0F1C"/>
    <w:rsid w:val="292024ED"/>
    <w:rsid w:val="2BE05F64"/>
    <w:rsid w:val="304B42F4"/>
    <w:rsid w:val="33233306"/>
    <w:rsid w:val="33A8380B"/>
    <w:rsid w:val="343706EB"/>
    <w:rsid w:val="34B61F58"/>
    <w:rsid w:val="37C60704"/>
    <w:rsid w:val="3A921074"/>
    <w:rsid w:val="3B5F50F7"/>
    <w:rsid w:val="3B762441"/>
    <w:rsid w:val="3BE23632"/>
    <w:rsid w:val="3C664263"/>
    <w:rsid w:val="3C756E1D"/>
    <w:rsid w:val="3CAA05F4"/>
    <w:rsid w:val="3D430101"/>
    <w:rsid w:val="3E043D34"/>
    <w:rsid w:val="3EE17BD1"/>
    <w:rsid w:val="42426BD9"/>
    <w:rsid w:val="42F779C3"/>
    <w:rsid w:val="435412BA"/>
    <w:rsid w:val="45124B2C"/>
    <w:rsid w:val="451707F1"/>
    <w:rsid w:val="4565155C"/>
    <w:rsid w:val="45C73FC5"/>
    <w:rsid w:val="46B502C1"/>
    <w:rsid w:val="47017063"/>
    <w:rsid w:val="47745A86"/>
    <w:rsid w:val="4A5B4040"/>
    <w:rsid w:val="4B0E61F2"/>
    <w:rsid w:val="4BFB49C8"/>
    <w:rsid w:val="4CDB65A8"/>
    <w:rsid w:val="4CE23492"/>
    <w:rsid w:val="4D3006A2"/>
    <w:rsid w:val="4DB210B7"/>
    <w:rsid w:val="511451E6"/>
    <w:rsid w:val="52AA3C06"/>
    <w:rsid w:val="541A79B6"/>
    <w:rsid w:val="55BE2F2A"/>
    <w:rsid w:val="56611723"/>
    <w:rsid w:val="56A143BE"/>
    <w:rsid w:val="571C1C97"/>
    <w:rsid w:val="58006A3E"/>
    <w:rsid w:val="58AB5ABB"/>
    <w:rsid w:val="59C75EEA"/>
    <w:rsid w:val="5A4E660B"/>
    <w:rsid w:val="5DAF4A56"/>
    <w:rsid w:val="5FE315A4"/>
    <w:rsid w:val="5FE777FD"/>
    <w:rsid w:val="6098238E"/>
    <w:rsid w:val="62835363"/>
    <w:rsid w:val="645C7B76"/>
    <w:rsid w:val="65FA7647"/>
    <w:rsid w:val="6B79100E"/>
    <w:rsid w:val="6CA87DFD"/>
    <w:rsid w:val="6D845D29"/>
    <w:rsid w:val="6E531FEA"/>
    <w:rsid w:val="6E7B15EC"/>
    <w:rsid w:val="6E981282"/>
    <w:rsid w:val="6FD824C3"/>
    <w:rsid w:val="74C7103C"/>
    <w:rsid w:val="750D2EF3"/>
    <w:rsid w:val="79F91C98"/>
    <w:rsid w:val="7A340F22"/>
    <w:rsid w:val="7AAD65DE"/>
    <w:rsid w:val="7BE40725"/>
    <w:rsid w:val="7E3239CA"/>
    <w:rsid w:val="7E4E1E86"/>
    <w:rsid w:val="7EB10D93"/>
    <w:rsid w:val="7F2374FB"/>
    <w:rsid w:val="7F7B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link w:val="6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  <w:style w:type="character" w:customStyle="1" w:styleId="6">
    <w:name w:val="普通(网站) Char"/>
    <w:link w:val="2"/>
    <w:qFormat/>
    <w:uiPriority w:val="0"/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2600</Words>
  <Characters>2727</Characters>
  <Lines>0</Lines>
  <Paragraphs>0</Paragraphs>
  <TotalTime>16</TotalTime>
  <ScaleCrop>false</ScaleCrop>
  <LinksUpToDate>false</LinksUpToDate>
  <CharactersWithSpaces>2908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2021-12-16T08:59:00Z</dcterms:created>
  <dc:creator>Administrator</dc:creator>
  <cp:lastModifiedBy>向着太陽的向日葵</cp:lastModifiedBy>
  <dcterms:modified xsi:type="dcterms:W3CDTF">2022-11-14T03:12:46Z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F28970CBB2DC46F1AB08938BB20489EE</vt:lpwstr>
  </property>
</Properties>
</file>