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凤阳县殷涧镇人民政府202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公开工作年度报告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1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根据修订后的《中华人民共和国政府信息公开条例》和《国务院办公厅政府信息与政务公开办公室关于印发〈中华人民共和国政府信息公开工作年度报告格式〉的通知》（国办公开办函〔2021〕30号）要求，综合工作开展情况和有关统计数据形成。本报告由凤阳县殷涧镇人民政府党政办编制，全文包括总体情况、主动公开政府信息情况、收到和处理政府信息公开申请情况、政府信息公开行政复议、行政诉讼情况、存在的主要问题及改进情况、其他需要报告的事项等六个部分。报告中所列数据统计期限为2022年1月1日至2022年12月31日。本报告电子版可以从凤阳县人民政府网站信息公开板块(网址：https://www.fengyang.gov.cn/zwgk/index.html）下载。如对本报告有疑问，请与殷涧镇人民政府党政办联系（地址：殷涧镇人民政府院内，电话：0550-6311509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殷涧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镇严格按照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县委、县政府关于信息公开工作的重要决策部署和工作要求，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在镇党委和政府的指导下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不断加强民主监督，保持与群众密切联系，全面依法推进政府信息公开工作。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2022年，我镇通过凤阳县政府信息公开门户网站，围绕重点领域信息公开等，全镇累计主动公开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政府信息356条，其中决策公开18条、管理和服务32条、政策解读2条、执行和结果11条、回应关切12条、监督保障15条、重点领域信息公开140条，“两化”栏目信息126条。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（二）依申请公开。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2022年我镇未收到依申请公开信息。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宋体" w:hAnsi="宋体" w:eastAsia="仿宋_GB2312" w:cs="宋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牢固树立信息保密意识，严格程序，落实责任，切实做好信息审核发布工作，规范政府信息公开内容，保障信息公开工作有序运行。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（四）政府信息公开平台建设。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及时按照上级目录变更，发布栏目相关内容，加强内容建设和信息发布审核，细化优化信息公开栏目分类，及时更新信息栏目，确保政府信息公开的时效性，准确性。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（五）监督保障。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明确党政办具体负责处理日常事务工作，做到机构健全，人员落实，细化分解相关工作，细化责任落实到具体部门，做到科学分工。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定期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召开政府信息公开工作推进会，总结工作开展情况，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强化信息公开意识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。主动接受县人民政府办公室对我镇政府信息公开情况的监督，及时做好对公开工作不到位内容的改进工作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严格落实政府信息公开社会评议和责任追究制度，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年我镇未出现因信息公开不到位需要进行责任追究的情况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8F8F8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8F8F8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宋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8F8F8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宋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8F8F8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8F8F8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8F8F8"/>
        </w:rPr>
        <w:t>收到和处理政府信息公开申请情况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宋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8F8F8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宋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8F8F8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8F8F8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8F8F8"/>
        </w:rPr>
        <w:t>政府信息公开行政复议、行政诉讼情况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黑体" w:hAnsi="宋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8F8F8"/>
        </w:rPr>
      </w:pPr>
    </w:p>
    <w:tbl>
      <w:tblPr>
        <w:tblStyle w:val="4"/>
        <w:tblW w:w="111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85"/>
        <w:gridCol w:w="668"/>
        <w:gridCol w:w="613"/>
        <w:gridCol w:w="496"/>
        <w:gridCol w:w="890"/>
        <w:gridCol w:w="890"/>
        <w:gridCol w:w="890"/>
        <w:gridCol w:w="890"/>
        <w:gridCol w:w="496"/>
        <w:gridCol w:w="891"/>
        <w:gridCol w:w="891"/>
        <w:gridCol w:w="891"/>
        <w:gridCol w:w="891"/>
        <w:gridCol w:w="4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0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811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5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结果纠正</w:t>
            </w:r>
          </w:p>
        </w:tc>
        <w:tc>
          <w:tcPr>
            <w:tcW w:w="6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其他结果</w:t>
            </w:r>
          </w:p>
        </w:tc>
        <w:tc>
          <w:tcPr>
            <w:tcW w:w="6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尚未审结</w:t>
            </w:r>
          </w:p>
        </w:tc>
        <w:tc>
          <w:tcPr>
            <w:tcW w:w="4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405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406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结果纠正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其他结果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尚未审结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结果纠正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其他结果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尚未审结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8F8F8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（一）存在问题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1.部分部门对涉及的信息提供不准确，不及时。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2.政策解读形式过于单一，内容质量不高。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3.基层政务公开“两化”栏目仍需加快推进。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1.加强业务培训。对相关部门业务人员定期开展业务培训，提升业务水平，促进各部门强化信息公开主动意识，确保政府信息公开内容的准确性、及时性。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2.创新工作内容，探索信息公开新形式，丰富政策解读形式，采用图表、图解等形式进行解读，开拓政务公开新途径。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3.提高公开质量，全面推进基层政务公开标准化规范化，优化主动公开目录，推动政务公开与村务公开有效衔接，打通政府联系群众的“最后一公里”。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8F8F8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righ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8F8F8"/>
          <w:lang w:val="en-US" w:eastAsia="zh-CN" w:bidi="ar"/>
        </w:rPr>
        <w:t xml:space="preserve">凤阳县殷涧镇人民政府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righ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8F8F8"/>
          <w:lang w:val="en-US" w:eastAsia="zh-CN" w:bidi="ar"/>
        </w:rPr>
        <w:t>2023年1月29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8F8F8"/>
          <w:lang w:val="en-US" w:eastAsia="zh-CN" w:bidi="ar"/>
        </w:rPr>
        <w:t xml:space="preserve">日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389AFC"/>
    <w:multiLevelType w:val="singleLevel"/>
    <w:tmpl w:val="48389AF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792B41"/>
    <w:multiLevelType w:val="singleLevel"/>
    <w:tmpl w:val="5F792B4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jdkNWVjMmZhYjExZjNiZGI3MTIxMzUyNDY1MjQifQ=="/>
  </w:docVars>
  <w:rsids>
    <w:rsidRoot w:val="00000000"/>
    <w:rsid w:val="156C569D"/>
    <w:rsid w:val="17253C74"/>
    <w:rsid w:val="18AA6D07"/>
    <w:rsid w:val="279F30F7"/>
    <w:rsid w:val="301B779A"/>
    <w:rsid w:val="30640F12"/>
    <w:rsid w:val="3138787C"/>
    <w:rsid w:val="356A3C40"/>
    <w:rsid w:val="37E776C2"/>
    <w:rsid w:val="43FA65B9"/>
    <w:rsid w:val="4CDB2104"/>
    <w:rsid w:val="590532C2"/>
    <w:rsid w:val="5FBC172E"/>
    <w:rsid w:val="6F0F4163"/>
    <w:rsid w:val="718C7247"/>
    <w:rsid w:val="76E61C4D"/>
    <w:rsid w:val="7FA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2187</Words>
  <Characters>2312</Characters>
  <Lines>0</Lines>
  <Paragraphs>0</Paragraphs>
  <TotalTime>37</TotalTime>
  <ScaleCrop>false</ScaleCrop>
  <LinksUpToDate>false</LinksUpToDate>
  <CharactersWithSpaces>2322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2023-01-29T06:34:00Z</dcterms:created>
  <dc:creator>王南</dc:creator>
  <cp:lastModifiedBy>王南</cp:lastModifiedBy>
  <dcterms:modified xsi:type="dcterms:W3CDTF">2023-01-29T08:14:06Z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5F7D5B4D3E5347DABE53523D61B7D95F</vt:lpwstr>
  </property>
</Properties>
</file>