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eastAsia="zh-CN"/>
        </w:rPr>
      </w:pPr>
      <w:r>
        <w:rPr>
          <w:rFonts w:hint="eastAsia" w:ascii="仿宋_GB2312" w:hAnsi="仿宋_GB2312" w:eastAsia="仿宋_GB2312" w:cs="仿宋_GB2312"/>
          <w:b w:val="0"/>
          <w:bCs/>
          <w:color w:val="000000"/>
          <w:spacing w:val="-6"/>
          <w:sz w:val="28"/>
          <w:szCs w:val="28"/>
          <w:lang w:val="en-US" w:eastAsia="zh-CN"/>
        </w:rPr>
        <w:t>附件1：</w:t>
      </w:r>
    </w:p>
    <w:p>
      <w:pPr>
        <w:pStyle w:val="4"/>
        <w:ind w:left="0" w:leftChars="0" w:firstLine="0" w:firstLineChars="0"/>
        <w:jc w:val="center"/>
        <w:rPr>
          <w:rFonts w:hint="eastAsia" w:ascii="方正公文小标宋" w:hAnsi="方正公文小标宋" w:eastAsia="方正公文小标宋" w:cs="方正公文小标宋"/>
          <w:b w:val="0"/>
          <w:bCs w:val="0"/>
          <w:kern w:val="0"/>
          <w:sz w:val="44"/>
          <w:szCs w:val="44"/>
          <w:highlight w:val="none"/>
          <w:lang w:val="en-US" w:eastAsia="zh-CN" w:bidi="zh-CN"/>
        </w:rPr>
      </w:pPr>
      <w:r>
        <w:rPr>
          <w:rFonts w:hint="eastAsia" w:ascii="方正公文小标宋" w:hAnsi="方正公文小标宋" w:eastAsia="方正公文小标宋" w:cs="方正公文小标宋"/>
          <w:b w:val="0"/>
          <w:bCs w:val="0"/>
          <w:kern w:val="0"/>
          <w:sz w:val="44"/>
          <w:szCs w:val="44"/>
          <w:highlight w:val="none"/>
          <w:lang w:val="en-US" w:eastAsia="zh-CN" w:bidi="zh-CN"/>
        </w:rPr>
        <w:t>凤阳县首届创新创业大赛</w:t>
      </w:r>
    </w:p>
    <w:p>
      <w:pPr>
        <w:pStyle w:val="4"/>
        <w:ind w:left="0" w:leftChars="0" w:firstLine="0" w:firstLineChars="0"/>
        <w:jc w:val="center"/>
        <w:rPr>
          <w:rFonts w:hint="default" w:ascii="方正公文小标宋" w:hAnsi="方正公文小标宋" w:eastAsia="方正公文小标宋" w:cs="方正公文小标宋"/>
          <w:b w:val="0"/>
          <w:bCs w:val="0"/>
          <w:kern w:val="0"/>
          <w:sz w:val="44"/>
          <w:szCs w:val="44"/>
          <w:highlight w:val="none"/>
          <w:lang w:val="en-US" w:eastAsia="zh-CN" w:bidi="zh-CN"/>
        </w:rPr>
      </w:pPr>
      <w:r>
        <w:rPr>
          <w:rFonts w:hint="eastAsia" w:ascii="方正公文小标宋" w:hAnsi="方正公文小标宋" w:eastAsia="方正公文小标宋" w:cs="方正公文小标宋"/>
          <w:b w:val="0"/>
          <w:bCs w:val="0"/>
          <w:kern w:val="0"/>
          <w:sz w:val="44"/>
          <w:szCs w:val="44"/>
          <w:highlight w:val="none"/>
          <w:lang w:val="en-US" w:eastAsia="zh-CN" w:bidi="zh-CN"/>
        </w:rPr>
        <w:t>活动方案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w:t>
      </w:r>
      <w:r>
        <w:rPr>
          <w:rFonts w:hint="eastAsia" w:ascii="Times New Roman" w:hAnsi="Times New Roman" w:eastAsia="黑体" w:cs="Times New Roman"/>
          <w:bCs/>
          <w:sz w:val="32"/>
          <w:szCs w:val="32"/>
          <w:lang w:val="en-US" w:eastAsia="zh-CN"/>
        </w:rPr>
        <w:t>大赛</w:t>
      </w:r>
      <w:r>
        <w:rPr>
          <w:rFonts w:hint="eastAsia" w:ascii="Times New Roman" w:hAnsi="Times New Roman" w:eastAsia="黑体" w:cs="Times New Roman"/>
          <w:bCs/>
          <w:sz w:val="32"/>
          <w:szCs w:val="32"/>
        </w:rPr>
        <w:t>主旨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深入实施创新驱动发展战略，扎实推进凤阳县“十四五”科技创新发展规划，持续营造浓厚创新创业氛围，大力吸引海内外优秀人才来凤创新创业，不断提升科技型企业创新发展水平，经研究，决定举办“凤阳县首届创新创业大赛”。通过举办专业性强、质量水平高的赛事活动，搭建创新要素聚集平台，解决企业在资金、技术、市场、人才等方面存在的困难和问题，以创新引领创业、创业带动就业，激发企业创新活力，加速创新要素向企业集聚，优化企业科技创新生态，扩大地方科技工作影响力和社会知晓度，营造更好的创新创业环境。</w:t>
      </w:r>
    </w:p>
    <w:p>
      <w:pPr>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二</w:t>
      </w:r>
      <w:r>
        <w:rPr>
          <w:rFonts w:hint="eastAsia"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大赛</w:t>
      </w:r>
      <w:r>
        <w:rPr>
          <w:rFonts w:hint="eastAsia" w:ascii="Times New Roman" w:hAnsi="Times New Roman" w:eastAsia="黑体" w:cs="Times New Roman"/>
          <w:bCs/>
          <w:sz w:val="32"/>
          <w:szCs w:val="32"/>
        </w:rPr>
        <w:t>主题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砥砺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进</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阳</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帆启航</w:t>
      </w:r>
    </w:p>
    <w:p>
      <w:pPr>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三</w:t>
      </w:r>
      <w:r>
        <w:rPr>
          <w:rFonts w:hint="eastAsia"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举办时间和地点</w:t>
      </w:r>
    </w:p>
    <w:p>
      <w:pPr>
        <w:pStyle w:val="2"/>
        <w:keepNext w:val="0"/>
        <w:keepLines w:val="0"/>
        <w:pageBreakBefore w:val="0"/>
        <w:widowControl w:val="0"/>
        <w:kinsoku/>
        <w:wordWrap/>
        <w:overflowPunct/>
        <w:topLinePunct w:val="0"/>
        <w:autoSpaceDE/>
        <w:autoSpaceDN/>
        <w:bidi w:val="0"/>
        <w:adjustRightInd/>
        <w:snapToGrid/>
        <w:spacing w:line="5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时间：2023年6月16日（具体时间以最终通知为准）</w:t>
      </w:r>
    </w:p>
    <w:p>
      <w:pPr>
        <w:pStyle w:val="3"/>
        <w:ind w:left="0" w:leftChars="0" w:firstLine="0" w:firstLineChars="0"/>
        <w:rPr>
          <w:rFonts w:hint="eastAsia" w:ascii="仿宋" w:hAnsi="仿宋" w:eastAsia="仿宋" w:cs="仿宋"/>
          <w:bCs/>
          <w:sz w:val="32"/>
          <w:szCs w:val="32"/>
          <w:lang w:val="en-US"/>
        </w:rPr>
      </w:pPr>
      <w:r>
        <w:rPr>
          <w:rFonts w:hint="eastAsia" w:ascii="仿宋" w:hAnsi="仿宋" w:eastAsia="仿宋" w:cs="仿宋"/>
          <w:kern w:val="2"/>
          <w:sz w:val="30"/>
          <w:szCs w:val="30"/>
          <w:lang w:val="en-US" w:eastAsia="zh-CN" w:bidi="ar-SA"/>
        </w:rPr>
        <w:t xml:space="preserve">    地点：凤阳县花鼓大剧院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四</w:t>
      </w:r>
      <w:r>
        <w:rPr>
          <w:rFonts w:hint="eastAsia" w:ascii="Times New Roman" w:hAnsi="Times New Roman" w:eastAsia="黑体" w:cs="Times New Roman"/>
          <w:bCs/>
          <w:sz w:val="32"/>
          <w:szCs w:val="32"/>
        </w:rPr>
        <w:t>、</w:t>
      </w:r>
      <w:r>
        <w:rPr>
          <w:rFonts w:hint="eastAsia" w:ascii="Times New Roman" w:hAnsi="Times New Roman" w:eastAsia="黑体" w:cs="Times New Roman"/>
          <w:bCs/>
          <w:sz w:val="32"/>
          <w:szCs w:val="32"/>
          <w:lang w:val="en-US" w:eastAsia="zh-CN"/>
        </w:rPr>
        <w:t>组织单位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 主办单位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中共凤阳县委、凤阳县人民政府</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承办单位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凤阳县委人才办、凤阳县科技局</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协办单位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凤阳县委办公室、凤阳县政府办公室、</w:t>
      </w:r>
      <w:r>
        <w:rPr>
          <w:rFonts w:hint="eastAsia" w:ascii="仿宋" w:hAnsi="仿宋" w:eastAsia="仿宋" w:cs="仿宋"/>
          <w:color w:val="000000" w:themeColor="text1"/>
          <w:sz w:val="30"/>
          <w:szCs w:val="30"/>
          <w:lang w:val="en-US" w:eastAsia="zh-CN"/>
          <w14:textFill>
            <w14:solidFill>
              <w14:schemeClr w14:val="tx1"/>
            </w14:solidFill>
          </w14:textFill>
        </w:rPr>
        <w:t>凤阳县委组织部、凤阳县委宣传部、</w:t>
      </w:r>
      <w:r>
        <w:rPr>
          <w:rFonts w:hint="eastAsia" w:ascii="仿宋" w:hAnsi="仿宋" w:eastAsia="仿宋" w:cs="仿宋"/>
          <w:sz w:val="30"/>
          <w:szCs w:val="30"/>
          <w:lang w:val="en-US" w:eastAsia="zh-CN"/>
        </w:rPr>
        <w:t>凤阳县发改委、凤阳县财政局、凤阳县文旅局、凤阳县经信局、凤阳县投促局、凤阳县机关事务管理服务中心、县融媒体中心</w:t>
      </w:r>
    </w:p>
    <w:p>
      <w:pPr>
        <w:pStyle w:val="9"/>
        <w:keepNext w:val="0"/>
        <w:keepLines w:val="0"/>
        <w:pageBreakBefore w:val="0"/>
        <w:widowControl w:val="0"/>
        <w:kinsoku/>
        <w:wordWrap/>
        <w:overflowPunct/>
        <w:topLinePunct w:val="0"/>
        <w:autoSpaceDE/>
        <w:autoSpaceDN/>
        <w:bidi w:val="0"/>
        <w:adjustRightInd/>
        <w:snapToGrid/>
        <w:spacing w:line="500" w:lineRule="exact"/>
        <w:rPr>
          <w:rFonts w:hint="default" w:ascii="Times New Roman" w:hAnsi="Times New Roman" w:eastAsia="仿宋_GB2312" w:cs="Times New Roman"/>
          <w:sz w:val="30"/>
          <w:szCs w:val="30"/>
          <w:lang w:val="en-US" w:eastAsia="zh-CN"/>
        </w:rPr>
      </w:pPr>
      <w:r>
        <w:rPr>
          <w:rFonts w:hint="eastAsia" w:ascii="Times New Roman" w:hAnsi="Times New Roman" w:eastAsia="黑体" w:cs="Times New Roman"/>
          <w:bCs/>
          <w:sz w:val="32"/>
          <w:szCs w:val="32"/>
          <w:lang w:val="en-US" w:eastAsia="zh-CN"/>
        </w:rPr>
        <w:t>五</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rPr>
        <w:t>参赛</w:t>
      </w:r>
      <w:r>
        <w:rPr>
          <w:rFonts w:hint="eastAsia" w:ascii="Times New Roman" w:hAnsi="Times New Roman" w:eastAsia="黑体" w:cs="Times New Roman"/>
          <w:bCs/>
          <w:sz w:val="32"/>
          <w:szCs w:val="32"/>
          <w:lang w:val="en-US" w:eastAsia="zh-CN"/>
        </w:rPr>
        <w:t>对象和</w:t>
      </w:r>
      <w:r>
        <w:rPr>
          <w:rFonts w:hint="eastAsia" w:ascii="Times New Roman" w:hAnsi="Times New Roman" w:eastAsia="黑体" w:cs="Times New Roman"/>
          <w:bCs/>
          <w:sz w:val="32"/>
          <w:szCs w:val="32"/>
        </w:rPr>
        <w:t>条件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参赛项目按照企业组和人才团队组进行比赛，团队组以高层次人才团队为主进行比赛，具体参赛要求如下：</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055" w:leftChars="0" w:hanging="425" w:firstLine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企业组参赛要求</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企业具有创新能力和高成长潜力，拥有知识产权（含申报）且无产权纠纷，主要从事高新技术产品研发、制造、服务等业务。</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参赛企业经营规范、社会信誉良好、无不良记录，且为非上市企业。</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企业2022年营业收入不超过2亿元人民币。</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在往届大赛全国总决赛或全国行业总决赛中获得一、二、三等奖的项目不得参加本届大赛。</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055" w:leftChars="0" w:hanging="425" w:firstLineChars="0"/>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团队组参赛要求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（1）项目团队拥有核心技术知识产权，且无产权纠纷；整体技术水平处于国际先进或者国内领先水平。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（2）团队成员不少于3名，且具有较高技术水平、丰富管理经验，有较好合作基础；具有较好的管理团队建设规划和发展规划。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（3）项目团队结构合理，且项目负责人具备硕士及以上学历（特别优秀的项目可适当放宽）或副高级及以上职称。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（4）项目团队携带的科技成果成熟，具备产业化能力。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（5）团队成员无不良信用记录和违法记录。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30" w:leftChars="0"/>
        <w:outlineLvl w:val="0"/>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六、赛事流程</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Pr>
          <w:rFonts w:hint="eastAsia" w:ascii="楷体" w:hAnsi="楷体" w:eastAsia="楷体" w:cs="楷体"/>
          <w:b/>
          <w:bCs/>
          <w:kern w:val="2"/>
          <w:sz w:val="30"/>
          <w:szCs w:val="30"/>
          <w:lang w:val="en-US" w:eastAsia="zh-CN" w:bidi="ar-SA"/>
        </w:rPr>
      </w:pPr>
      <w:r>
        <w:rPr>
          <w:rFonts w:hint="eastAsia" w:ascii="楷体" w:hAnsi="楷体" w:eastAsia="楷体" w:cs="楷体"/>
          <w:b/>
          <w:bCs/>
          <w:kern w:val="2"/>
          <w:sz w:val="30"/>
          <w:szCs w:val="30"/>
          <w:lang w:val="en-US" w:eastAsia="zh-CN" w:bidi="ar-SA"/>
        </w:rPr>
        <w:t>（一）参赛项目征集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有意向符合条件的企业或团队需提供完整的报名材料报名参赛，具体包含大赛报名表、参赛承诺书、项目组成员身份证复印件、企业营业执照复印件、参赛项目PPT等材料，纸质版材料报送至凤阳县科技局创新办（中都城C12栋306-5），电子版材料报送至凤阳县科技局邮箱fyxkjcx@126.com。从通知发布即日起开始报名，报送截止时间为2023年6月7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Pr>
          <w:rFonts w:hint="eastAsia" w:ascii="楷体" w:hAnsi="楷体" w:eastAsia="楷体" w:cs="楷体"/>
          <w:b/>
          <w:bCs/>
          <w:kern w:val="2"/>
          <w:sz w:val="30"/>
          <w:szCs w:val="30"/>
          <w:lang w:val="en-US" w:eastAsia="zh-CN" w:bidi="ar-SA"/>
        </w:rPr>
      </w:pPr>
      <w:r>
        <w:rPr>
          <w:rFonts w:hint="eastAsia" w:ascii="楷体" w:hAnsi="楷体" w:eastAsia="楷体" w:cs="楷体"/>
          <w:b/>
          <w:bCs/>
          <w:kern w:val="2"/>
          <w:sz w:val="30"/>
          <w:szCs w:val="30"/>
          <w:lang w:val="en-US" w:eastAsia="zh-CN" w:bidi="ar-SA"/>
        </w:rPr>
        <w:t>（二）参赛项目资格审查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由承办单位组织相关人员针对参赛项目进行资格审查。针对企业组项目，遴选商业模式可行性强、发展前景好、技术壁垒高、资金保障充足的项目参与比赛；针对团队组项目，遴选落地可行性强、团队组织合理、与凤阳产业契合度高、且符合落户技术水平要求的团队参与比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Pr>
          <w:rFonts w:hint="eastAsia" w:ascii="楷体" w:hAnsi="楷体" w:eastAsia="楷体" w:cs="楷体"/>
          <w:b/>
          <w:bCs/>
          <w:kern w:val="2"/>
          <w:sz w:val="30"/>
          <w:szCs w:val="30"/>
          <w:lang w:val="en-US" w:eastAsia="zh-CN" w:bidi="ar-SA"/>
        </w:rPr>
      </w:pPr>
      <w:r>
        <w:rPr>
          <w:rFonts w:hint="eastAsia" w:ascii="楷体" w:hAnsi="楷体" w:eastAsia="楷体" w:cs="楷体"/>
          <w:b/>
          <w:bCs/>
          <w:kern w:val="2"/>
          <w:sz w:val="30"/>
          <w:szCs w:val="30"/>
          <w:lang w:val="en-US" w:eastAsia="zh-CN" w:bidi="ar-SA"/>
        </w:rPr>
        <w:t>（三）比赛方式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采用线下答辩评审的方式，依据8+4模式答辩评选（即：参赛选手采用PPT汇报的方式进行项目答辩汇报8分钟，评委提问4分钟）。参赛选手根据电子抽签顺序依次进行答辩。</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比赛拟聘请风投专家、企业家、技术专家共5名担任评委，参赛选手将接受5名评委评分，每名评委按照评分标准进行打分并写出评价意见和建议，5名评委累积总分平均分作为参赛选手最终得分，并实时公布最终得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30" w:leftChars="0"/>
        <w:outlineLvl w:val="0"/>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七、评分标准及评分细则</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602" w:firstLineChars="200"/>
        <w:rPr>
          <w:rFonts w:hint="eastAsia" w:ascii="仿宋" w:hAnsi="仿宋" w:eastAsia="仿宋" w:cs="仿宋"/>
          <w:bCs/>
          <w:kern w:val="2"/>
          <w:sz w:val="32"/>
          <w:szCs w:val="32"/>
          <w:highlight w:val="none"/>
          <w:lang w:val="en-US" w:eastAsia="zh-CN" w:bidi="ar-SA"/>
        </w:rPr>
      </w:pPr>
      <w:r>
        <w:rPr>
          <w:rFonts w:hint="eastAsia" w:ascii="楷体" w:hAnsi="楷体" w:eastAsia="楷体" w:cs="楷体"/>
          <w:b/>
          <w:bCs/>
          <w:kern w:val="2"/>
          <w:sz w:val="30"/>
          <w:szCs w:val="30"/>
          <w:lang w:val="en-US" w:eastAsia="zh-CN" w:bidi="ar-SA"/>
        </w:rPr>
        <w:t>评分标准：</w:t>
      </w:r>
    </w:p>
    <w:p>
      <w:pPr>
        <w:pStyle w:val="9"/>
        <w:rPr>
          <w:rFonts w:hint="eastAsia" w:ascii="楷体" w:hAnsi="楷体" w:eastAsia="楷体" w:cs="楷体"/>
          <w:b/>
          <w:bCs/>
          <w:kern w:val="2"/>
          <w:sz w:val="30"/>
          <w:szCs w:val="30"/>
          <w:lang w:val="en-US" w:eastAsia="zh-CN" w:bidi="ar-SA"/>
        </w:rPr>
      </w:pPr>
    </w:p>
    <w:p>
      <w:pPr>
        <w:pStyle w:val="9"/>
        <w:rPr>
          <w:rFonts w:hint="eastAsia" w:ascii="楷体" w:hAnsi="楷体" w:eastAsia="楷体" w:cs="楷体"/>
          <w:b/>
          <w:bCs/>
          <w:kern w:val="2"/>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 w:hAnsi="仿宋" w:eastAsia="仿宋" w:cs="仿宋"/>
          <w:lang w:val="en-US" w:eastAsia="zh-CN"/>
        </w:rPr>
      </w:pPr>
      <w:r>
        <w:rPr>
          <w:rFonts w:hint="eastAsia" w:ascii="仿宋" w:hAnsi="仿宋" w:eastAsia="仿宋" w:cs="仿宋"/>
          <w:bCs/>
          <w:kern w:val="2"/>
          <w:sz w:val="32"/>
          <w:szCs w:val="32"/>
          <w:highlight w:val="none"/>
          <w:lang w:val="en-US" w:eastAsia="zh-CN" w:bidi="ar-SA"/>
        </w:rPr>
        <w:t>1.  企业组评分标准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0"/>
        <w:gridCol w:w="4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评价内容</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技术和产品</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商业模式及实施方案</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行业及市场</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团队</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2</w:t>
            </w:r>
            <w:r>
              <w:rPr>
                <w:rFonts w:hint="eastAsia" w:ascii="仿宋" w:hAnsi="仿宋" w:eastAsia="仿宋" w:cs="仿宋"/>
                <w:bCs/>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财务分析</w:t>
            </w:r>
          </w:p>
        </w:tc>
        <w:tc>
          <w:tcPr>
            <w:tcW w:w="4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5</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仿宋" w:hAnsi="仿宋" w:eastAsia="仿宋" w:cs="仿宋"/>
          <w:bCs/>
          <w:kern w:val="2"/>
          <w:sz w:val="32"/>
          <w:szCs w:val="32"/>
          <w:highlight w:val="none"/>
          <w:lang w:val="en-US" w:eastAsia="zh-CN" w:bidi="ar-SA"/>
        </w:rPr>
      </w:pPr>
      <w:r>
        <w:rPr>
          <w:rFonts w:hint="eastAsia" w:ascii="仿宋" w:hAnsi="仿宋" w:eastAsia="仿宋" w:cs="仿宋"/>
          <w:bCs/>
          <w:kern w:val="2"/>
          <w:sz w:val="32"/>
          <w:szCs w:val="32"/>
          <w:highlight w:val="none"/>
          <w:lang w:val="en-US" w:eastAsia="zh-CN" w:bidi="ar-SA"/>
        </w:rPr>
        <w:t>2.  团队组评分标准</w:t>
      </w:r>
    </w:p>
    <w:tbl>
      <w:tblPr>
        <w:tblStyle w:val="7"/>
        <w:tblW w:w="7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6"/>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评价内容</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
                <w:bCs w:val="0"/>
                <w:sz w:val="28"/>
                <w:szCs w:val="28"/>
                <w:highlight w:val="none"/>
              </w:rPr>
            </w:pPr>
            <w:r>
              <w:rPr>
                <w:rFonts w:hint="eastAsia" w:ascii="仿宋" w:hAnsi="仿宋" w:eastAsia="仿宋" w:cs="仿宋"/>
                <w:b/>
                <w:bCs w:val="0"/>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eastAsia="zh-CN"/>
              </w:rPr>
            </w:pPr>
            <w:r>
              <w:rPr>
                <w:rFonts w:hint="eastAsia" w:ascii="仿宋" w:hAnsi="仿宋" w:eastAsia="仿宋" w:cs="仿宋"/>
                <w:bCs/>
                <w:sz w:val="28"/>
                <w:szCs w:val="28"/>
                <w:highlight w:val="none"/>
                <w:lang w:val="en-US" w:eastAsia="zh-CN"/>
              </w:rPr>
              <w:t>团队</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rPr>
            </w:pPr>
            <w:r>
              <w:rPr>
                <w:rFonts w:hint="eastAsia" w:ascii="仿宋" w:hAnsi="仿宋" w:eastAsia="仿宋" w:cs="仿宋"/>
                <w:bCs/>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核心知识产权</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技术成熟度</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rPr>
              <w:t>商业模式</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行业及市场</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rPr>
            </w:pPr>
            <w:r>
              <w:rPr>
                <w:rFonts w:hint="eastAsia" w:ascii="仿宋" w:hAnsi="仿宋" w:eastAsia="仿宋" w:cs="仿宋"/>
                <w:bCs/>
                <w:sz w:val="28"/>
                <w:szCs w:val="28"/>
                <w:highlight w:val="none"/>
              </w:rPr>
              <w:t>财务分析</w:t>
            </w:r>
          </w:p>
        </w:tc>
        <w:tc>
          <w:tcPr>
            <w:tcW w:w="40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10</w:t>
            </w:r>
          </w:p>
        </w:tc>
      </w:tr>
    </w:tbl>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楷体" w:hAnsi="楷体" w:eastAsia="楷体" w:cs="楷体"/>
          <w:b/>
          <w:bCs/>
          <w:kern w:val="2"/>
          <w:sz w:val="30"/>
          <w:szCs w:val="30"/>
          <w:lang w:val="en-US" w:eastAsia="zh-CN" w:bidi="ar-SA"/>
        </w:rPr>
      </w:pPr>
      <w:r>
        <w:rPr>
          <w:rFonts w:hint="eastAsia" w:ascii="楷体" w:hAnsi="楷体" w:eastAsia="楷体" w:cs="楷体"/>
          <w:b/>
          <w:bCs/>
          <w:kern w:val="2"/>
          <w:sz w:val="30"/>
          <w:szCs w:val="30"/>
          <w:lang w:val="en-US" w:eastAsia="zh-CN" w:bidi="ar-SA"/>
        </w:rPr>
        <w:t>（二）评分细则：</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 每个参赛项目将接受5名评委进行现场评分；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 每名评委按照对应组别评分标准进行打分并写出评价意见和建议，以全体评委评分的平均分作为参赛企业的最终得分；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kern w:val="2"/>
          <w:sz w:val="32"/>
          <w:szCs w:val="32"/>
          <w:lang w:val="en-US" w:eastAsia="zh-CN" w:bidi="ar-SA"/>
        </w:rPr>
        <w:t>3. 以参赛企业/团队最终得分排名作为获奖排名标准。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30" w:leftChars="0"/>
        <w:outlineLvl w:val="0"/>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八、奖励设置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val="0"/>
          <w:kern w:val="2"/>
          <w:sz w:val="32"/>
          <w:szCs w:val="32"/>
          <w:highlight w:val="none"/>
          <w:lang w:val="en-US" w:eastAsia="zh-CN" w:bidi="ar-SA"/>
        </w:rPr>
        <w:t>（一）比赛奖级：</w:t>
      </w:r>
      <w:r>
        <w:rPr>
          <w:rFonts w:hint="eastAsia" w:ascii="仿宋" w:hAnsi="仿宋" w:eastAsia="仿宋" w:cs="仿宋"/>
          <w:kern w:val="2"/>
          <w:sz w:val="32"/>
          <w:szCs w:val="32"/>
          <w:lang w:val="en-US" w:eastAsia="zh-CN" w:bidi="ar-SA"/>
        </w:rPr>
        <w:t>本次大赛企业组和团队组各设立一等奖1个、二等奖1个、三等奖1个。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val="0"/>
          <w:kern w:val="2"/>
          <w:sz w:val="32"/>
          <w:szCs w:val="32"/>
          <w:highlight w:val="none"/>
          <w:lang w:val="en-US" w:eastAsia="zh-CN" w:bidi="ar-SA"/>
        </w:rPr>
      </w:pPr>
      <w:r>
        <w:rPr>
          <w:rFonts w:hint="eastAsia" w:ascii="仿宋" w:hAnsi="仿宋" w:eastAsia="仿宋" w:cs="仿宋"/>
          <w:b/>
          <w:bCs w:val="0"/>
          <w:kern w:val="2"/>
          <w:sz w:val="32"/>
          <w:szCs w:val="32"/>
          <w:highlight w:val="none"/>
          <w:lang w:val="en-US" w:eastAsia="zh-CN" w:bidi="ar-SA"/>
        </w:rPr>
        <w:t>（二）奖励设置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lang w:val="en-US" w:eastAsia="zh-CN"/>
        </w:rPr>
      </w:pPr>
      <w:r>
        <w:rPr>
          <w:rFonts w:hint="eastAsia" w:ascii="仿宋" w:hAnsi="仿宋" w:eastAsia="仿宋" w:cs="仿宋"/>
          <w:b w:val="0"/>
          <w:bCs/>
          <w:kern w:val="2"/>
          <w:sz w:val="32"/>
          <w:szCs w:val="32"/>
          <w:highlight w:val="none"/>
          <w:lang w:val="en-US" w:eastAsia="zh-CN" w:bidi="ar-SA"/>
        </w:rPr>
        <w:t>1.资金奖励设置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根据参赛企业和团队获奖情况，凤阳县给予资金奖励：一等奖3万元；二等奖2万元；三等奖1万元。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kern w:val="2"/>
          <w:sz w:val="32"/>
          <w:szCs w:val="32"/>
          <w:highlight w:val="none"/>
          <w:lang w:val="en-US" w:eastAsia="zh-CN" w:bidi="ar-SA"/>
        </w:rPr>
      </w:pPr>
      <w:r>
        <w:rPr>
          <w:rFonts w:hint="eastAsia" w:ascii="仿宋" w:hAnsi="仿宋" w:eastAsia="仿宋" w:cs="仿宋"/>
          <w:b w:val="0"/>
          <w:bCs/>
          <w:kern w:val="2"/>
          <w:sz w:val="32"/>
          <w:szCs w:val="32"/>
          <w:highlight w:val="none"/>
          <w:lang w:val="en-US" w:eastAsia="zh-CN" w:bidi="ar-SA"/>
        </w:rPr>
        <w:t>2.项目奖励设置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比赛获奖的项目（县外企业或团队，需在凤阳县注册并建设投产），给予凤阳县科技计划项目10-30万元支持，并享受招商引资相关政策。在凤阳县落地的获奖项目优先推荐申报天使投资资金项目，成功申报的将按照规定给予300万、600万、1000万资金支持。</w:t>
      </w:r>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val="0"/>
          <w:kern w:val="2"/>
          <w:sz w:val="32"/>
          <w:szCs w:val="32"/>
          <w:highlight w:val="none"/>
          <w:lang w:val="en-US" w:eastAsia="zh-CN" w:bidi="ar-SA"/>
        </w:rPr>
      </w:pPr>
      <w:r>
        <w:rPr>
          <w:rFonts w:hint="eastAsia" w:ascii="仿宋" w:hAnsi="仿宋" w:eastAsia="仿宋" w:cs="仿宋"/>
          <w:b/>
          <w:bCs w:val="0"/>
          <w:kern w:val="2"/>
          <w:sz w:val="32"/>
          <w:szCs w:val="32"/>
          <w:highlight w:val="none"/>
          <w:lang w:val="en-US" w:eastAsia="zh-CN" w:bidi="ar-SA"/>
        </w:rPr>
        <w:t>（三）奖励发放方式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 比赛获奖的项目（县外企业或团队，须完成新公司在凤阳注册），经承办单位确认后，在20个工作日内发放现金奖励。</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 比赛获奖的项目（县外企业或团队，须完成在凤阳县注册并建设投产），由县科技局依据获奖等次情况和与本地产业结合情况给予科技计划项目支持。</w:t>
      </w:r>
    </w:p>
    <w:p>
      <w:pPr>
        <w:spacing w:line="400" w:lineRule="exact"/>
        <w:jc w:val="left"/>
        <w:outlineLvl w:val="1"/>
        <w:rPr>
          <w:rFonts w:hint="eastAsia" w:ascii="仿宋_GB2312" w:hAnsi="仿宋_GB2312" w:eastAsia="仿宋_GB2312" w:cs="仿宋_GB2312"/>
          <w:b w:val="0"/>
          <w:bCs/>
          <w:color w:val="000000"/>
          <w:spacing w:val="-6"/>
          <w:sz w:val="28"/>
          <w:szCs w:val="28"/>
          <w:lang w:val="en-US" w:eastAsia="zh-CN"/>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spacing w:line="400" w:lineRule="exact"/>
        <w:jc w:val="left"/>
        <w:outlineLvl w:val="1"/>
        <w:rPr>
          <w:rFonts w:hint="default" w:ascii="Times New Roman" w:hAnsi="Times New Roman" w:eastAsia="华文中宋" w:cs="Times New Roman"/>
          <w:b/>
          <w:color w:val="000000"/>
          <w:spacing w:val="-6"/>
          <w:sz w:val="40"/>
          <w:szCs w:val="40"/>
          <w:lang w:val="en-US" w:eastAsia="zh-CN"/>
        </w:rPr>
      </w:pPr>
      <w:r>
        <w:rPr>
          <w:rFonts w:hint="eastAsia" w:ascii="仿宋_GB2312" w:hAnsi="仿宋_GB2312" w:eastAsia="仿宋_GB2312" w:cs="仿宋_GB2312"/>
          <w:b w:val="0"/>
          <w:bCs/>
          <w:color w:val="000000"/>
          <w:spacing w:val="-6"/>
          <w:sz w:val="28"/>
          <w:szCs w:val="28"/>
          <w:lang w:val="en-US" w:eastAsia="zh-CN"/>
        </w:rPr>
        <w:t>附件2：</w:t>
      </w:r>
    </w:p>
    <w:p>
      <w:pPr>
        <w:spacing w:line="400" w:lineRule="exact"/>
        <w:jc w:val="center"/>
        <w:outlineLvl w:val="1"/>
        <w:rPr>
          <w:rFonts w:hint="eastAsia" w:ascii="华文中宋" w:hAnsi="华文中宋" w:eastAsia="华文中宋"/>
          <w:b/>
          <w:color w:val="000000"/>
          <w:spacing w:val="-6"/>
          <w:sz w:val="36"/>
          <w:szCs w:val="36"/>
        </w:rPr>
      </w:pPr>
      <w:r>
        <w:rPr>
          <w:rFonts w:ascii="Times New Roman" w:hAnsi="Times New Roman" w:eastAsia="华文中宋" w:cs="Times New Roman"/>
          <w:b/>
          <w:color w:val="000000"/>
          <w:spacing w:val="-6"/>
          <w:sz w:val="36"/>
          <w:szCs w:val="36"/>
        </w:rPr>
        <w:t>202</w:t>
      </w:r>
      <w:r>
        <w:rPr>
          <w:rFonts w:hint="eastAsia" w:ascii="Times New Roman" w:hAnsi="Times New Roman" w:eastAsia="华文中宋" w:cs="Times New Roman"/>
          <w:b/>
          <w:color w:val="000000"/>
          <w:spacing w:val="-6"/>
          <w:sz w:val="36"/>
          <w:szCs w:val="36"/>
          <w:lang w:val="en-US" w:eastAsia="zh-CN"/>
        </w:rPr>
        <w:t>3</w:t>
      </w:r>
      <w:r>
        <w:rPr>
          <w:rFonts w:hint="eastAsia" w:ascii="华文中宋" w:hAnsi="华文中宋" w:eastAsia="华文中宋"/>
          <w:b/>
          <w:color w:val="000000"/>
          <w:spacing w:val="-6"/>
          <w:sz w:val="36"/>
          <w:szCs w:val="36"/>
        </w:rPr>
        <w:t>年凤阳县</w:t>
      </w:r>
      <w:r>
        <w:rPr>
          <w:rFonts w:hint="eastAsia" w:ascii="华文中宋" w:hAnsi="华文中宋" w:eastAsia="华文中宋"/>
          <w:b/>
          <w:color w:val="000000"/>
          <w:spacing w:val="-6"/>
          <w:sz w:val="36"/>
          <w:szCs w:val="36"/>
          <w:lang w:val="en-US" w:eastAsia="zh-CN"/>
        </w:rPr>
        <w:t>首届创新创业</w:t>
      </w:r>
      <w:r>
        <w:rPr>
          <w:rFonts w:hint="eastAsia" w:ascii="华文中宋" w:hAnsi="华文中宋" w:eastAsia="华文中宋"/>
          <w:b/>
          <w:color w:val="000000"/>
          <w:spacing w:val="-6"/>
          <w:sz w:val="36"/>
          <w:szCs w:val="36"/>
        </w:rPr>
        <w:t>大赛</w:t>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outlineLvl w:val="1"/>
        <w:rPr>
          <w:rFonts w:ascii="华文中宋" w:hAnsi="华文中宋" w:eastAsia="华文中宋"/>
          <w:b/>
          <w:color w:val="000000"/>
          <w:sz w:val="36"/>
          <w:szCs w:val="36"/>
        </w:rPr>
      </w:pPr>
      <w:r>
        <w:rPr>
          <w:rFonts w:hint="eastAsia" w:ascii="华文中宋" w:hAnsi="华文中宋" w:eastAsia="华文中宋"/>
          <w:b/>
          <w:color w:val="000000"/>
          <w:spacing w:val="-6"/>
          <w:sz w:val="36"/>
          <w:szCs w:val="36"/>
        </w:rPr>
        <w:t>报名表</w:t>
      </w:r>
    </w:p>
    <w:tbl>
      <w:tblPr>
        <w:tblStyle w:val="7"/>
        <w:tblW w:w="9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799"/>
        <w:gridCol w:w="1091"/>
        <w:gridCol w:w="1350"/>
        <w:gridCol w:w="593"/>
        <w:gridCol w:w="372"/>
        <w:gridCol w:w="450"/>
        <w:gridCol w:w="528"/>
        <w:gridCol w:w="637"/>
        <w:gridCol w:w="305"/>
        <w:gridCol w:w="44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1346" w:type="dxa"/>
            <w:vMerge w:val="restart"/>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项目主持人/带头人</w:t>
            </w:r>
          </w:p>
        </w:tc>
        <w:tc>
          <w:tcPr>
            <w:tcW w:w="799" w:type="dxa"/>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姓名</w:t>
            </w:r>
          </w:p>
        </w:tc>
        <w:tc>
          <w:tcPr>
            <w:tcW w:w="1091" w:type="dxa"/>
            <w:vAlign w:val="center"/>
          </w:tcPr>
          <w:p>
            <w:pPr>
              <w:spacing w:line="240" w:lineRule="exact"/>
              <w:outlineLvl w:val="1"/>
              <w:rPr>
                <w:rFonts w:hint="eastAsia" w:ascii="仿宋" w:hAnsi="仿宋" w:eastAsia="仿宋" w:cs="仿宋"/>
                <w:sz w:val="24"/>
              </w:rPr>
            </w:pPr>
          </w:p>
        </w:tc>
        <w:tc>
          <w:tcPr>
            <w:tcW w:w="1350" w:type="dxa"/>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性别</w:t>
            </w:r>
          </w:p>
        </w:tc>
        <w:tc>
          <w:tcPr>
            <w:tcW w:w="593" w:type="dxa"/>
            <w:vAlign w:val="center"/>
          </w:tcPr>
          <w:p>
            <w:pPr>
              <w:spacing w:line="240" w:lineRule="exact"/>
              <w:jc w:val="center"/>
              <w:outlineLvl w:val="1"/>
              <w:rPr>
                <w:rFonts w:hint="eastAsia" w:ascii="仿宋" w:hAnsi="仿宋" w:eastAsia="仿宋" w:cs="仿宋"/>
                <w:color w:val="FF0000"/>
                <w:sz w:val="24"/>
                <w:lang w:eastAsia="zh-CN"/>
              </w:rPr>
            </w:pPr>
          </w:p>
        </w:tc>
        <w:tc>
          <w:tcPr>
            <w:tcW w:w="1350" w:type="dxa"/>
            <w:gridSpan w:val="3"/>
            <w:vAlign w:val="center"/>
          </w:tcPr>
          <w:p>
            <w:pPr>
              <w:spacing w:line="240" w:lineRule="exact"/>
              <w:jc w:val="center"/>
              <w:outlineLvl w:val="1"/>
              <w:rPr>
                <w:rFonts w:hint="eastAsia" w:ascii="仿宋" w:hAnsi="仿宋" w:eastAsia="仿宋" w:cs="仿宋"/>
                <w:color w:val="FF0000"/>
                <w:sz w:val="24"/>
                <w:lang w:val="en-US" w:eastAsia="zh-CN"/>
              </w:rPr>
            </w:pPr>
            <w:r>
              <w:rPr>
                <w:rFonts w:hint="eastAsia" w:ascii="仿宋" w:hAnsi="仿宋" w:eastAsia="仿宋" w:cs="仿宋"/>
                <w:sz w:val="24"/>
              </w:rPr>
              <w:t>职务</w:t>
            </w:r>
            <w:r>
              <w:rPr>
                <w:rFonts w:hint="eastAsia" w:ascii="仿宋" w:hAnsi="仿宋" w:eastAsia="仿宋" w:cs="仿宋"/>
                <w:sz w:val="24"/>
                <w:lang w:val="en-US" w:eastAsia="zh-CN"/>
              </w:rPr>
              <w:t>/职称</w:t>
            </w:r>
          </w:p>
        </w:tc>
        <w:tc>
          <w:tcPr>
            <w:tcW w:w="1391" w:type="dxa"/>
            <w:gridSpan w:val="3"/>
            <w:vAlign w:val="center"/>
          </w:tcPr>
          <w:p>
            <w:pPr>
              <w:spacing w:line="240" w:lineRule="exact"/>
              <w:jc w:val="center"/>
              <w:outlineLvl w:val="1"/>
              <w:rPr>
                <w:rFonts w:hint="eastAsia" w:ascii="仿宋" w:hAnsi="仿宋" w:eastAsia="仿宋" w:cs="仿宋"/>
                <w:color w:val="FF0000"/>
                <w:sz w:val="24"/>
              </w:rPr>
            </w:pPr>
          </w:p>
        </w:tc>
        <w:tc>
          <w:tcPr>
            <w:tcW w:w="1581" w:type="dxa"/>
            <w:vMerge w:val="restart"/>
            <w:vAlign w:val="center"/>
          </w:tcPr>
          <w:p>
            <w:pPr>
              <w:spacing w:line="240" w:lineRule="exact"/>
              <w:jc w:val="center"/>
              <w:outlineLvl w:val="1"/>
              <w:rPr>
                <w:rFonts w:hint="eastAsia" w:ascii="仿宋" w:hAnsi="仿宋" w:eastAsia="仿宋" w:cs="仿宋"/>
                <w:sz w:val="24"/>
                <w:lang w:val="en-US" w:eastAsia="zh-CN"/>
              </w:rPr>
            </w:pPr>
            <w:r>
              <w:rPr>
                <w:rFonts w:hint="eastAsia" w:ascii="仿宋" w:hAnsi="仿宋" w:eastAsia="仿宋" w:cs="仿宋"/>
                <w:sz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jc w:val="center"/>
              <w:outlineLvl w:val="1"/>
              <w:rPr>
                <w:rFonts w:hint="eastAsia" w:ascii="仿宋" w:hAnsi="仿宋" w:eastAsia="仿宋" w:cs="仿宋"/>
                <w:sz w:val="24"/>
              </w:rPr>
            </w:pPr>
          </w:p>
        </w:tc>
        <w:tc>
          <w:tcPr>
            <w:tcW w:w="1890" w:type="dxa"/>
            <w:gridSpan w:val="2"/>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手机号码</w:t>
            </w:r>
          </w:p>
        </w:tc>
        <w:tc>
          <w:tcPr>
            <w:tcW w:w="1943" w:type="dxa"/>
            <w:gridSpan w:val="2"/>
            <w:vAlign w:val="center"/>
          </w:tcPr>
          <w:p>
            <w:pPr>
              <w:spacing w:line="240" w:lineRule="exact"/>
              <w:jc w:val="center"/>
              <w:outlineLvl w:val="1"/>
              <w:rPr>
                <w:rFonts w:hint="eastAsia" w:ascii="仿宋" w:hAnsi="仿宋" w:eastAsia="仿宋" w:cs="仿宋"/>
                <w:sz w:val="24"/>
              </w:rPr>
            </w:pPr>
          </w:p>
        </w:tc>
        <w:tc>
          <w:tcPr>
            <w:tcW w:w="1350" w:type="dxa"/>
            <w:gridSpan w:val="3"/>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电子邮箱</w:t>
            </w:r>
          </w:p>
        </w:tc>
        <w:tc>
          <w:tcPr>
            <w:tcW w:w="1391" w:type="dxa"/>
            <w:gridSpan w:val="3"/>
            <w:vAlign w:val="center"/>
          </w:tcPr>
          <w:p>
            <w:pPr>
              <w:spacing w:line="240" w:lineRule="exact"/>
              <w:jc w:val="center"/>
              <w:outlineLvl w:val="1"/>
              <w:rPr>
                <w:rFonts w:hint="eastAsia" w:ascii="仿宋" w:hAnsi="仿宋" w:eastAsia="仿宋" w:cs="仿宋"/>
                <w:sz w:val="24"/>
              </w:rPr>
            </w:pPr>
          </w:p>
        </w:tc>
        <w:tc>
          <w:tcPr>
            <w:tcW w:w="1581" w:type="dxa"/>
            <w:vMerge w:val="continue"/>
            <w:vAlign w:val="center"/>
          </w:tcPr>
          <w:p>
            <w:pPr>
              <w:spacing w:line="240" w:lineRule="exact"/>
              <w:jc w:val="center"/>
              <w:outlineLvl w:val="1"/>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widowControl/>
              <w:spacing w:line="240" w:lineRule="exact"/>
              <w:jc w:val="center"/>
              <w:outlineLvl w:val="1"/>
              <w:rPr>
                <w:rFonts w:hint="eastAsia" w:ascii="仿宋" w:hAnsi="仿宋" w:eastAsia="仿宋" w:cs="仿宋"/>
                <w:sz w:val="24"/>
              </w:rPr>
            </w:pPr>
          </w:p>
        </w:tc>
        <w:tc>
          <w:tcPr>
            <w:tcW w:w="1890" w:type="dxa"/>
            <w:gridSpan w:val="2"/>
            <w:vAlign w:val="center"/>
          </w:tcPr>
          <w:p>
            <w:pPr>
              <w:widowControl/>
              <w:spacing w:line="240" w:lineRule="exact"/>
              <w:jc w:val="center"/>
              <w:outlineLvl w:val="1"/>
              <w:rPr>
                <w:rFonts w:hint="eastAsia" w:ascii="仿宋" w:hAnsi="仿宋" w:eastAsia="仿宋" w:cs="仿宋"/>
                <w:sz w:val="24"/>
              </w:rPr>
            </w:pPr>
            <w:r>
              <w:rPr>
                <w:rFonts w:hint="eastAsia" w:ascii="仿宋" w:hAnsi="仿宋" w:eastAsia="仿宋" w:cs="仿宋"/>
                <w:sz w:val="24"/>
              </w:rPr>
              <w:t>身份证件号码</w:t>
            </w:r>
          </w:p>
        </w:tc>
        <w:tc>
          <w:tcPr>
            <w:tcW w:w="4684" w:type="dxa"/>
            <w:gridSpan w:val="8"/>
            <w:vAlign w:val="center"/>
          </w:tcPr>
          <w:p>
            <w:pPr>
              <w:spacing w:line="240" w:lineRule="exact"/>
              <w:jc w:val="center"/>
              <w:outlineLvl w:val="1"/>
              <w:rPr>
                <w:rFonts w:hint="eastAsia" w:ascii="仿宋" w:hAnsi="仿宋" w:eastAsia="仿宋" w:cs="仿宋"/>
                <w:sz w:val="24"/>
              </w:rPr>
            </w:pPr>
          </w:p>
        </w:tc>
        <w:tc>
          <w:tcPr>
            <w:tcW w:w="1581" w:type="dxa"/>
            <w:vMerge w:val="continue"/>
            <w:vAlign w:val="center"/>
          </w:tcPr>
          <w:p>
            <w:pPr>
              <w:spacing w:line="240" w:lineRule="exact"/>
              <w:jc w:val="center"/>
              <w:outlineLvl w:val="1"/>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widowControl/>
              <w:spacing w:line="240" w:lineRule="exact"/>
              <w:jc w:val="center"/>
              <w:outlineLvl w:val="1"/>
              <w:rPr>
                <w:rFonts w:hint="eastAsia" w:ascii="仿宋" w:hAnsi="仿宋" w:eastAsia="仿宋" w:cs="仿宋"/>
                <w:sz w:val="24"/>
              </w:rPr>
            </w:pPr>
          </w:p>
        </w:tc>
        <w:tc>
          <w:tcPr>
            <w:tcW w:w="1890" w:type="dxa"/>
            <w:gridSpan w:val="2"/>
            <w:vAlign w:val="center"/>
          </w:tcPr>
          <w:p>
            <w:pPr>
              <w:widowControl/>
              <w:spacing w:line="240" w:lineRule="exact"/>
              <w:jc w:val="center"/>
              <w:outlineLvl w:val="1"/>
              <w:rPr>
                <w:rFonts w:hint="eastAsia" w:ascii="仿宋" w:hAnsi="仿宋" w:eastAsia="仿宋" w:cs="仿宋"/>
                <w:sz w:val="24"/>
              </w:rPr>
            </w:pPr>
            <w:r>
              <w:rPr>
                <w:rFonts w:hint="eastAsia" w:ascii="仿宋" w:hAnsi="仿宋" w:eastAsia="仿宋" w:cs="仿宋"/>
                <w:sz w:val="24"/>
              </w:rPr>
              <w:t>户籍所在地</w:t>
            </w:r>
          </w:p>
        </w:tc>
        <w:tc>
          <w:tcPr>
            <w:tcW w:w="4684" w:type="dxa"/>
            <w:gridSpan w:val="8"/>
            <w:vAlign w:val="center"/>
          </w:tcPr>
          <w:p>
            <w:pPr>
              <w:spacing w:line="240" w:lineRule="exact"/>
              <w:jc w:val="center"/>
              <w:outlineLvl w:val="1"/>
              <w:rPr>
                <w:rFonts w:hint="eastAsia" w:ascii="仿宋" w:hAnsi="仿宋" w:eastAsia="仿宋" w:cs="仿宋"/>
                <w:sz w:val="24"/>
              </w:rPr>
            </w:pPr>
          </w:p>
        </w:tc>
        <w:tc>
          <w:tcPr>
            <w:tcW w:w="1581" w:type="dxa"/>
            <w:vMerge w:val="continue"/>
            <w:vAlign w:val="center"/>
          </w:tcPr>
          <w:p>
            <w:pPr>
              <w:spacing w:line="240" w:lineRule="exact"/>
              <w:jc w:val="center"/>
              <w:outlineLvl w:val="1"/>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46" w:type="dxa"/>
            <w:vMerge w:val="restart"/>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项目信息</w:t>
            </w:r>
          </w:p>
        </w:tc>
        <w:tc>
          <w:tcPr>
            <w:tcW w:w="1890" w:type="dxa"/>
            <w:gridSpan w:val="2"/>
            <w:vAlign w:val="center"/>
          </w:tcPr>
          <w:p>
            <w:pPr>
              <w:widowControl/>
              <w:spacing w:line="240" w:lineRule="exact"/>
              <w:jc w:val="center"/>
              <w:outlineLvl w:val="1"/>
              <w:rPr>
                <w:rFonts w:hint="eastAsia" w:ascii="仿宋" w:hAnsi="仿宋" w:eastAsia="仿宋" w:cs="仿宋"/>
                <w:sz w:val="24"/>
              </w:rPr>
            </w:pPr>
            <w:r>
              <w:rPr>
                <w:rFonts w:hint="eastAsia" w:ascii="仿宋" w:hAnsi="仿宋" w:eastAsia="仿宋" w:cs="仿宋"/>
                <w:sz w:val="24"/>
              </w:rPr>
              <w:t>参赛组别</w:t>
            </w:r>
          </w:p>
        </w:tc>
        <w:tc>
          <w:tcPr>
            <w:tcW w:w="6265" w:type="dxa"/>
            <w:gridSpan w:val="9"/>
            <w:vAlign w:val="center"/>
          </w:tcPr>
          <w:p>
            <w:pPr>
              <w:widowControl/>
              <w:spacing w:line="240" w:lineRule="exact"/>
              <w:jc w:val="center"/>
              <w:outlineLvl w:val="1"/>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2" w:char="00A3"/>
            </w:r>
            <w:r>
              <w:rPr>
                <w:rFonts w:hint="eastAsia" w:ascii="仿宋" w:hAnsi="仿宋" w:eastAsia="仿宋" w:cs="仿宋"/>
                <w:sz w:val="24"/>
              </w:rPr>
              <w:t xml:space="preserve">企业组    </w:t>
            </w:r>
            <w:r>
              <w:rPr>
                <w:rFonts w:hint="eastAsia" w:ascii="仿宋" w:hAnsi="仿宋" w:eastAsia="仿宋" w:cs="仿宋"/>
                <w:sz w:val="24"/>
              </w:rPr>
              <w:sym w:font="Wingdings 2" w:char="00A3"/>
            </w:r>
            <w:r>
              <w:rPr>
                <w:rFonts w:hint="eastAsia" w:ascii="仿宋" w:hAnsi="仿宋" w:eastAsia="仿宋" w:cs="仿宋"/>
                <w:sz w:val="24"/>
              </w:rPr>
              <w:t>高层次人才团队组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46" w:type="dxa"/>
            <w:vMerge w:val="continue"/>
            <w:vAlign w:val="center"/>
          </w:tcPr>
          <w:p>
            <w:pPr>
              <w:spacing w:line="240" w:lineRule="exact"/>
              <w:jc w:val="center"/>
              <w:outlineLvl w:val="1"/>
              <w:rPr>
                <w:rFonts w:hint="eastAsia" w:ascii="仿宋" w:hAnsi="仿宋" w:eastAsia="仿宋" w:cs="仿宋"/>
              </w:rPr>
            </w:pPr>
          </w:p>
        </w:tc>
        <w:tc>
          <w:tcPr>
            <w:tcW w:w="1890" w:type="dxa"/>
            <w:gridSpan w:val="2"/>
            <w:vAlign w:val="center"/>
          </w:tcPr>
          <w:p>
            <w:pPr>
              <w:widowControl/>
              <w:spacing w:line="240" w:lineRule="exact"/>
              <w:jc w:val="center"/>
              <w:outlineLvl w:val="1"/>
              <w:rPr>
                <w:rFonts w:hint="eastAsia" w:ascii="仿宋" w:hAnsi="仿宋" w:eastAsia="仿宋" w:cs="仿宋"/>
                <w:sz w:val="24"/>
              </w:rPr>
            </w:pPr>
            <w:r>
              <w:rPr>
                <w:rFonts w:hint="eastAsia" w:ascii="仿宋" w:hAnsi="仿宋" w:eastAsia="仿宋" w:cs="仿宋"/>
                <w:sz w:val="24"/>
              </w:rPr>
              <w:t>项目名称</w:t>
            </w:r>
          </w:p>
        </w:tc>
        <w:tc>
          <w:tcPr>
            <w:tcW w:w="6265" w:type="dxa"/>
            <w:gridSpan w:val="9"/>
            <w:vAlign w:val="center"/>
          </w:tcPr>
          <w:p>
            <w:pPr>
              <w:widowControl/>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46" w:type="dxa"/>
            <w:vMerge w:val="continue"/>
            <w:vAlign w:val="center"/>
          </w:tcPr>
          <w:p>
            <w:pPr>
              <w:spacing w:line="240" w:lineRule="exact"/>
              <w:jc w:val="center"/>
              <w:outlineLvl w:val="1"/>
              <w:rPr>
                <w:rFonts w:hint="eastAsia" w:ascii="仿宋" w:hAnsi="仿宋" w:eastAsia="仿宋" w:cs="仿宋"/>
                <w:color w:val="FF0000"/>
                <w:sz w:val="24"/>
              </w:rPr>
            </w:pPr>
          </w:p>
        </w:tc>
        <w:tc>
          <w:tcPr>
            <w:tcW w:w="1890" w:type="dxa"/>
            <w:gridSpan w:val="2"/>
            <w:vAlign w:val="center"/>
          </w:tcPr>
          <w:p>
            <w:pPr>
              <w:widowControl/>
              <w:spacing w:line="240" w:lineRule="exact"/>
              <w:jc w:val="center"/>
              <w:outlineLvl w:val="1"/>
              <w:rPr>
                <w:rFonts w:hint="eastAsia" w:ascii="仿宋" w:hAnsi="仿宋" w:eastAsia="仿宋" w:cs="仿宋"/>
                <w:sz w:val="24"/>
              </w:rPr>
            </w:pPr>
            <w:r>
              <w:rPr>
                <w:rFonts w:hint="eastAsia" w:ascii="仿宋" w:hAnsi="仿宋" w:eastAsia="仿宋" w:cs="仿宋"/>
                <w:sz w:val="24"/>
              </w:rPr>
              <w:t>所属领域</w:t>
            </w:r>
          </w:p>
        </w:tc>
        <w:tc>
          <w:tcPr>
            <w:tcW w:w="6265" w:type="dxa"/>
            <w:gridSpan w:val="9"/>
            <w:vAlign w:val="center"/>
          </w:tcPr>
          <w:p>
            <w:pPr>
              <w:widowControl/>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restart"/>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企业基本      情 况</w:t>
            </w:r>
          </w:p>
        </w:tc>
        <w:tc>
          <w:tcPr>
            <w:tcW w:w="1890" w:type="dxa"/>
            <w:gridSpan w:val="2"/>
            <w:vAlign w:val="center"/>
          </w:tcPr>
          <w:p>
            <w:pPr>
              <w:spacing w:line="240" w:lineRule="exact"/>
              <w:jc w:val="center"/>
              <w:outlineLvl w:val="1"/>
              <w:rPr>
                <w:rFonts w:hint="eastAsia" w:ascii="仿宋" w:hAnsi="仿宋" w:eastAsia="仿宋" w:cs="仿宋"/>
                <w:color w:val="FF0000"/>
                <w:sz w:val="24"/>
              </w:rPr>
            </w:pPr>
            <w:r>
              <w:rPr>
                <w:rFonts w:hint="eastAsia" w:ascii="仿宋" w:hAnsi="仿宋" w:eastAsia="仿宋" w:cs="仿宋"/>
                <w:sz w:val="24"/>
              </w:rPr>
              <w:t>企业名称</w:t>
            </w:r>
          </w:p>
        </w:tc>
        <w:tc>
          <w:tcPr>
            <w:tcW w:w="6265" w:type="dxa"/>
            <w:gridSpan w:val="9"/>
            <w:vAlign w:val="center"/>
          </w:tcPr>
          <w:p>
            <w:pPr>
              <w:spacing w:line="240" w:lineRule="exact"/>
              <w:jc w:val="center"/>
              <w:outlineLvl w:val="1"/>
              <w:rPr>
                <w:rFonts w:hint="eastAsia" w:ascii="仿宋" w:hAnsi="仿宋" w:eastAsia="仿宋" w:cs="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ind w:firstLine="16" w:firstLineChars="7"/>
              <w:jc w:val="center"/>
              <w:outlineLvl w:val="1"/>
              <w:rPr>
                <w:rFonts w:hint="eastAsia" w:ascii="仿宋" w:hAnsi="仿宋" w:eastAsia="仿宋" w:cs="仿宋"/>
                <w:sz w:val="24"/>
              </w:rPr>
            </w:pPr>
          </w:p>
        </w:tc>
        <w:tc>
          <w:tcPr>
            <w:tcW w:w="1890" w:type="dxa"/>
            <w:gridSpan w:val="2"/>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注册地址</w:t>
            </w:r>
          </w:p>
        </w:tc>
        <w:tc>
          <w:tcPr>
            <w:tcW w:w="6265" w:type="dxa"/>
            <w:gridSpan w:val="9"/>
            <w:vAlign w:val="center"/>
          </w:tcPr>
          <w:p>
            <w:pPr>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ind w:firstLine="16" w:firstLineChars="7"/>
              <w:jc w:val="center"/>
              <w:outlineLvl w:val="1"/>
              <w:rPr>
                <w:rFonts w:hint="eastAsia" w:ascii="仿宋" w:hAnsi="仿宋" w:eastAsia="仿宋" w:cs="仿宋"/>
                <w:sz w:val="24"/>
              </w:rPr>
            </w:pPr>
          </w:p>
        </w:tc>
        <w:tc>
          <w:tcPr>
            <w:tcW w:w="1890" w:type="dxa"/>
            <w:gridSpan w:val="2"/>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经营地址</w:t>
            </w:r>
          </w:p>
        </w:tc>
        <w:tc>
          <w:tcPr>
            <w:tcW w:w="6265" w:type="dxa"/>
            <w:gridSpan w:val="9"/>
            <w:vAlign w:val="center"/>
          </w:tcPr>
          <w:p>
            <w:pPr>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jc w:val="center"/>
              <w:outlineLvl w:val="1"/>
              <w:rPr>
                <w:rFonts w:hint="eastAsia" w:ascii="仿宋" w:hAnsi="仿宋" w:eastAsia="仿宋" w:cs="仿宋"/>
                <w:sz w:val="24"/>
              </w:rPr>
            </w:pPr>
          </w:p>
        </w:tc>
        <w:tc>
          <w:tcPr>
            <w:tcW w:w="1890" w:type="dxa"/>
            <w:gridSpan w:val="2"/>
            <w:vAlign w:val="center"/>
          </w:tcPr>
          <w:p>
            <w:pPr>
              <w:spacing w:line="240" w:lineRule="exact"/>
              <w:jc w:val="center"/>
              <w:outlineLvl w:val="1"/>
              <w:rPr>
                <w:rFonts w:hint="eastAsia" w:ascii="仿宋" w:hAnsi="仿宋" w:eastAsia="仿宋" w:cs="仿宋"/>
                <w:sz w:val="24"/>
                <w:lang w:eastAsia="zh-CN"/>
              </w:rPr>
            </w:pPr>
            <w:r>
              <w:rPr>
                <w:rFonts w:hint="eastAsia" w:ascii="仿宋" w:hAnsi="仿宋" w:eastAsia="仿宋" w:cs="仿宋"/>
                <w:sz w:val="24"/>
                <w:lang w:eastAsia="zh-CN"/>
              </w:rPr>
              <w:t>统一社会信用代码</w:t>
            </w:r>
          </w:p>
        </w:tc>
        <w:tc>
          <w:tcPr>
            <w:tcW w:w="6265" w:type="dxa"/>
            <w:gridSpan w:val="9"/>
            <w:vAlign w:val="center"/>
          </w:tcPr>
          <w:p>
            <w:pPr>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jc w:val="center"/>
              <w:outlineLvl w:val="1"/>
              <w:rPr>
                <w:rFonts w:hint="eastAsia" w:ascii="仿宋" w:hAnsi="仿宋" w:eastAsia="仿宋" w:cs="仿宋"/>
                <w:sz w:val="24"/>
              </w:rPr>
            </w:pPr>
          </w:p>
        </w:tc>
        <w:tc>
          <w:tcPr>
            <w:tcW w:w="1890" w:type="dxa"/>
            <w:gridSpan w:val="2"/>
            <w:tcMar>
              <w:left w:w="28" w:type="dxa"/>
              <w:right w:w="28" w:type="dxa"/>
            </w:tcMar>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企业注册日期</w:t>
            </w:r>
          </w:p>
        </w:tc>
        <w:tc>
          <w:tcPr>
            <w:tcW w:w="2315" w:type="dxa"/>
            <w:gridSpan w:val="3"/>
            <w:vAlign w:val="center"/>
          </w:tcPr>
          <w:p>
            <w:pPr>
              <w:spacing w:line="240" w:lineRule="exact"/>
              <w:jc w:val="right"/>
              <w:outlineLvl w:val="1"/>
              <w:rPr>
                <w:rFonts w:hint="eastAsia" w:ascii="仿宋" w:hAnsi="仿宋" w:eastAsia="仿宋" w:cs="仿宋"/>
                <w:sz w:val="24"/>
              </w:rPr>
            </w:pPr>
          </w:p>
        </w:tc>
        <w:tc>
          <w:tcPr>
            <w:tcW w:w="1615" w:type="dxa"/>
            <w:gridSpan w:val="3"/>
            <w:tcBorders>
              <w:right w:val="single" w:color="000000" w:sz="4" w:space="0"/>
            </w:tcBorders>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行业类别</w:t>
            </w:r>
          </w:p>
        </w:tc>
        <w:tc>
          <w:tcPr>
            <w:tcW w:w="2335" w:type="dxa"/>
            <w:gridSpan w:val="3"/>
            <w:tcBorders>
              <w:left w:val="single" w:color="000000" w:sz="4" w:space="0"/>
            </w:tcBorders>
            <w:vAlign w:val="center"/>
          </w:tcPr>
          <w:p>
            <w:pPr>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jc w:val="center"/>
              <w:outlineLvl w:val="1"/>
              <w:rPr>
                <w:rFonts w:hint="eastAsia" w:ascii="仿宋" w:hAnsi="仿宋" w:eastAsia="仿宋" w:cs="仿宋"/>
                <w:sz w:val="24"/>
              </w:rPr>
            </w:pPr>
          </w:p>
        </w:tc>
        <w:tc>
          <w:tcPr>
            <w:tcW w:w="1890" w:type="dxa"/>
            <w:gridSpan w:val="2"/>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法定代表人</w:t>
            </w:r>
          </w:p>
        </w:tc>
        <w:tc>
          <w:tcPr>
            <w:tcW w:w="2315" w:type="dxa"/>
            <w:gridSpan w:val="3"/>
            <w:vAlign w:val="center"/>
          </w:tcPr>
          <w:p>
            <w:pPr>
              <w:spacing w:line="240" w:lineRule="exact"/>
              <w:jc w:val="center"/>
              <w:outlineLvl w:val="1"/>
              <w:rPr>
                <w:rFonts w:hint="eastAsia" w:ascii="仿宋" w:hAnsi="仿宋" w:eastAsia="仿宋" w:cs="仿宋"/>
                <w:sz w:val="24"/>
              </w:rPr>
            </w:pPr>
          </w:p>
        </w:tc>
        <w:tc>
          <w:tcPr>
            <w:tcW w:w="1615" w:type="dxa"/>
            <w:gridSpan w:val="3"/>
            <w:tcBorders>
              <w:right w:val="single" w:color="000000" w:sz="4" w:space="0"/>
            </w:tcBorders>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经营范围</w:t>
            </w:r>
          </w:p>
        </w:tc>
        <w:tc>
          <w:tcPr>
            <w:tcW w:w="2335" w:type="dxa"/>
            <w:gridSpan w:val="3"/>
            <w:tcBorders>
              <w:left w:val="single" w:color="000000" w:sz="4" w:space="0"/>
            </w:tcBorders>
            <w:vAlign w:val="center"/>
          </w:tcPr>
          <w:p>
            <w:pPr>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jc w:val="center"/>
              <w:outlineLvl w:val="1"/>
              <w:rPr>
                <w:rFonts w:hint="eastAsia" w:ascii="仿宋" w:hAnsi="仿宋" w:eastAsia="仿宋" w:cs="仿宋"/>
                <w:sz w:val="24"/>
              </w:rPr>
            </w:pPr>
          </w:p>
        </w:tc>
        <w:tc>
          <w:tcPr>
            <w:tcW w:w="1890" w:type="dxa"/>
            <w:gridSpan w:val="2"/>
            <w:vAlign w:val="center"/>
          </w:tcPr>
          <w:p>
            <w:pPr>
              <w:spacing w:line="240" w:lineRule="exact"/>
              <w:jc w:val="center"/>
              <w:outlineLvl w:val="1"/>
              <w:rPr>
                <w:rFonts w:hint="eastAsia" w:ascii="仿宋" w:hAnsi="仿宋" w:eastAsia="仿宋" w:cs="仿宋"/>
                <w:sz w:val="24"/>
                <w:lang w:eastAsia="zh-CN"/>
              </w:rPr>
            </w:pPr>
            <w:r>
              <w:rPr>
                <w:rFonts w:hint="eastAsia" w:ascii="仿宋" w:hAnsi="仿宋" w:eastAsia="仿宋" w:cs="仿宋"/>
                <w:sz w:val="24"/>
              </w:rPr>
              <w:t>注册资</w:t>
            </w:r>
            <w:r>
              <w:rPr>
                <w:rFonts w:hint="eastAsia" w:ascii="仿宋" w:hAnsi="仿宋" w:eastAsia="仿宋" w:cs="仿宋"/>
                <w:sz w:val="24"/>
                <w:lang w:eastAsia="zh-CN"/>
              </w:rPr>
              <w:t>本</w:t>
            </w:r>
          </w:p>
        </w:tc>
        <w:tc>
          <w:tcPr>
            <w:tcW w:w="6265" w:type="dxa"/>
            <w:gridSpan w:val="9"/>
            <w:vAlign w:val="center"/>
          </w:tcPr>
          <w:p>
            <w:pPr>
              <w:spacing w:line="240" w:lineRule="exact"/>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jc w:val="center"/>
              <w:outlineLvl w:val="1"/>
              <w:rPr>
                <w:rFonts w:hint="eastAsia" w:ascii="仿宋" w:hAnsi="仿宋" w:eastAsia="仿宋" w:cs="仿宋"/>
                <w:sz w:val="24"/>
              </w:rPr>
            </w:pPr>
          </w:p>
        </w:tc>
        <w:tc>
          <w:tcPr>
            <w:tcW w:w="1890" w:type="dxa"/>
            <w:gridSpan w:val="2"/>
            <w:vMerge w:val="restart"/>
            <w:tcMar>
              <w:left w:w="0" w:type="dxa"/>
              <w:right w:w="0" w:type="dxa"/>
            </w:tcMar>
            <w:vAlign w:val="center"/>
          </w:tcPr>
          <w:p>
            <w:pPr>
              <w:spacing w:line="240" w:lineRule="exact"/>
              <w:jc w:val="center"/>
              <w:outlineLvl w:val="1"/>
              <w:rPr>
                <w:rFonts w:hint="eastAsia" w:ascii="仿宋" w:hAnsi="仿宋" w:eastAsia="仿宋" w:cs="仿宋"/>
                <w:spacing w:val="-10"/>
                <w:sz w:val="24"/>
              </w:rPr>
            </w:pPr>
            <w:r>
              <w:rPr>
                <w:rFonts w:hint="eastAsia" w:ascii="仿宋" w:hAnsi="仿宋" w:eastAsia="仿宋" w:cs="仿宋"/>
                <w:spacing w:val="-10"/>
                <w:sz w:val="24"/>
              </w:rPr>
              <w:t>202</w:t>
            </w:r>
            <w:r>
              <w:rPr>
                <w:rFonts w:hint="eastAsia" w:ascii="仿宋" w:hAnsi="仿宋" w:eastAsia="仿宋" w:cs="仿宋"/>
                <w:spacing w:val="-10"/>
                <w:sz w:val="24"/>
                <w:lang w:val="en-US" w:eastAsia="zh-CN"/>
              </w:rPr>
              <w:t>2</w:t>
            </w:r>
            <w:r>
              <w:rPr>
                <w:rFonts w:hint="eastAsia" w:ascii="仿宋" w:hAnsi="仿宋" w:eastAsia="仿宋" w:cs="仿宋"/>
                <w:spacing w:val="-10"/>
                <w:sz w:val="24"/>
              </w:rPr>
              <w:t>年度</w:t>
            </w:r>
          </w:p>
          <w:p>
            <w:pPr>
              <w:spacing w:line="240" w:lineRule="exact"/>
              <w:jc w:val="center"/>
              <w:outlineLvl w:val="1"/>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单位：万元</w:t>
            </w:r>
            <w:r>
              <w:rPr>
                <w:rFonts w:hint="eastAsia" w:ascii="仿宋" w:hAnsi="仿宋" w:eastAsia="仿宋" w:cs="仿宋"/>
                <w:sz w:val="24"/>
                <w:lang w:eastAsia="zh-CN"/>
              </w:rPr>
              <w:t>）</w:t>
            </w:r>
          </w:p>
        </w:tc>
        <w:tc>
          <w:tcPr>
            <w:tcW w:w="1350" w:type="dxa"/>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销售收入</w:t>
            </w:r>
          </w:p>
        </w:tc>
        <w:tc>
          <w:tcPr>
            <w:tcW w:w="1415" w:type="dxa"/>
            <w:gridSpan w:val="3"/>
            <w:vAlign w:val="center"/>
          </w:tcPr>
          <w:p>
            <w:pPr>
              <w:spacing w:line="240" w:lineRule="exact"/>
              <w:jc w:val="center"/>
              <w:outlineLvl w:val="1"/>
              <w:rPr>
                <w:rFonts w:hint="eastAsia" w:ascii="仿宋" w:hAnsi="仿宋" w:eastAsia="仿宋" w:cs="仿宋"/>
                <w:sz w:val="24"/>
              </w:rPr>
            </w:pPr>
          </w:p>
        </w:tc>
        <w:tc>
          <w:tcPr>
            <w:tcW w:w="1470" w:type="dxa"/>
            <w:gridSpan w:val="3"/>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利润总额</w:t>
            </w:r>
          </w:p>
        </w:tc>
        <w:tc>
          <w:tcPr>
            <w:tcW w:w="2030" w:type="dxa"/>
            <w:gridSpan w:val="2"/>
            <w:vAlign w:val="center"/>
          </w:tcPr>
          <w:p>
            <w:pPr>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6" w:type="dxa"/>
            <w:vMerge w:val="continue"/>
            <w:vAlign w:val="center"/>
          </w:tcPr>
          <w:p>
            <w:pPr>
              <w:spacing w:line="240" w:lineRule="exact"/>
              <w:jc w:val="center"/>
              <w:outlineLvl w:val="1"/>
              <w:rPr>
                <w:rFonts w:hint="eastAsia" w:ascii="仿宋" w:hAnsi="仿宋" w:eastAsia="仿宋" w:cs="仿宋"/>
                <w:sz w:val="24"/>
              </w:rPr>
            </w:pPr>
          </w:p>
        </w:tc>
        <w:tc>
          <w:tcPr>
            <w:tcW w:w="1890" w:type="dxa"/>
            <w:gridSpan w:val="2"/>
            <w:vMerge w:val="continue"/>
            <w:vAlign w:val="center"/>
          </w:tcPr>
          <w:p>
            <w:pPr>
              <w:spacing w:line="240" w:lineRule="exact"/>
              <w:jc w:val="center"/>
              <w:outlineLvl w:val="1"/>
              <w:rPr>
                <w:rFonts w:hint="eastAsia" w:ascii="仿宋" w:hAnsi="仿宋" w:eastAsia="仿宋" w:cs="仿宋"/>
                <w:sz w:val="24"/>
              </w:rPr>
            </w:pPr>
          </w:p>
        </w:tc>
        <w:tc>
          <w:tcPr>
            <w:tcW w:w="1350" w:type="dxa"/>
            <w:tcMar>
              <w:left w:w="28" w:type="dxa"/>
              <w:right w:w="28" w:type="dxa"/>
            </w:tcMar>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累计纳税额</w:t>
            </w:r>
          </w:p>
        </w:tc>
        <w:tc>
          <w:tcPr>
            <w:tcW w:w="1415" w:type="dxa"/>
            <w:gridSpan w:val="3"/>
            <w:vAlign w:val="center"/>
          </w:tcPr>
          <w:p>
            <w:pPr>
              <w:spacing w:line="240" w:lineRule="exact"/>
              <w:jc w:val="center"/>
              <w:outlineLvl w:val="1"/>
              <w:rPr>
                <w:rFonts w:hint="eastAsia" w:ascii="仿宋" w:hAnsi="仿宋" w:eastAsia="仿宋" w:cs="仿宋"/>
                <w:sz w:val="24"/>
              </w:rPr>
            </w:pPr>
          </w:p>
        </w:tc>
        <w:tc>
          <w:tcPr>
            <w:tcW w:w="1470" w:type="dxa"/>
            <w:gridSpan w:val="3"/>
            <w:tcMar>
              <w:left w:w="0" w:type="dxa"/>
              <w:right w:w="0" w:type="dxa"/>
            </w:tcMar>
            <w:vAlign w:val="center"/>
          </w:tcPr>
          <w:p>
            <w:pPr>
              <w:spacing w:line="240" w:lineRule="exact"/>
              <w:jc w:val="center"/>
              <w:outlineLvl w:val="1"/>
              <w:rPr>
                <w:rFonts w:hint="eastAsia" w:ascii="仿宋" w:hAnsi="仿宋" w:eastAsia="仿宋" w:cs="仿宋"/>
                <w:sz w:val="24"/>
              </w:rPr>
            </w:pPr>
            <w:r>
              <w:rPr>
                <w:rFonts w:hint="eastAsia" w:ascii="仿宋" w:hAnsi="仿宋" w:eastAsia="仿宋" w:cs="仿宋"/>
                <w:sz w:val="24"/>
              </w:rPr>
              <w:t>上年度纳税额</w:t>
            </w:r>
          </w:p>
        </w:tc>
        <w:tc>
          <w:tcPr>
            <w:tcW w:w="2030" w:type="dxa"/>
            <w:gridSpan w:val="2"/>
            <w:vAlign w:val="center"/>
          </w:tcPr>
          <w:p>
            <w:pPr>
              <w:spacing w:line="240" w:lineRule="exact"/>
              <w:jc w:val="center"/>
              <w:outlineLvl w:val="1"/>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exact"/>
          <w:jc w:val="center"/>
        </w:trPr>
        <w:tc>
          <w:tcPr>
            <w:tcW w:w="1346" w:type="dxa"/>
            <w:tcMar>
              <w:left w:w="0" w:type="dxa"/>
              <w:right w:w="0" w:type="dxa"/>
            </w:tcMar>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参赛项目</w:t>
            </w:r>
          </w:p>
          <w:p>
            <w:pPr>
              <w:snapToGrid w:val="0"/>
              <w:spacing w:line="400" w:lineRule="exact"/>
              <w:jc w:val="center"/>
              <w:rPr>
                <w:rFonts w:hint="eastAsia" w:ascii="仿宋" w:hAnsi="仿宋" w:eastAsia="仿宋" w:cs="仿宋"/>
                <w:sz w:val="24"/>
              </w:rPr>
            </w:pPr>
            <w:r>
              <w:rPr>
                <w:rFonts w:hint="eastAsia" w:ascii="仿宋" w:hAnsi="仿宋" w:eastAsia="仿宋" w:cs="仿宋"/>
                <w:sz w:val="24"/>
              </w:rPr>
              <w:t>简 介</w:t>
            </w:r>
          </w:p>
        </w:tc>
        <w:tc>
          <w:tcPr>
            <w:tcW w:w="8155" w:type="dxa"/>
            <w:gridSpan w:val="11"/>
            <w:vAlign w:val="center"/>
          </w:tcPr>
          <w:p>
            <w:pPr>
              <w:snapToGrid w:val="0"/>
              <w:jc w:val="left"/>
              <w:outlineLvl w:val="1"/>
              <w:rPr>
                <w:rFonts w:hint="eastAsia" w:ascii="仿宋" w:hAnsi="仿宋" w:eastAsia="仿宋" w:cs="仿宋"/>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00字以内，参加企业组的需说明企业核心产品、主要服务项目等内容，参加高层次人才团队组的需说明项目核心产品及主要内容）</w:t>
            </w:r>
            <w:r>
              <w:rPr>
                <w:rFonts w:hint="eastAsia" w:ascii="仿宋" w:hAnsi="仿宋" w:eastAsia="仿宋" w:cs="仿宋"/>
                <w:sz w:val="24"/>
              </w:rPr>
              <w:t>(材料后附)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exact"/>
          <w:jc w:val="center"/>
        </w:trPr>
        <w:tc>
          <w:tcPr>
            <w:tcW w:w="9501" w:type="dxa"/>
            <w:gridSpan w:val="12"/>
          </w:tcPr>
          <w:p>
            <w:pPr>
              <w:spacing w:line="600" w:lineRule="exact"/>
              <w:ind w:right="480"/>
              <w:outlineLvl w:val="1"/>
              <w:rPr>
                <w:rFonts w:hint="eastAsia" w:ascii="仿宋" w:hAnsi="仿宋" w:eastAsia="仿宋" w:cs="仿宋"/>
                <w:sz w:val="24"/>
              </w:rPr>
            </w:pPr>
            <w:r>
              <w:rPr>
                <w:rFonts w:hint="eastAsia" w:ascii="仿宋" w:hAnsi="仿宋" w:eastAsia="仿宋" w:cs="仿宋"/>
                <w:sz w:val="24"/>
              </w:rPr>
              <w:t>申报者签字（加企业公章）：</w:t>
            </w:r>
          </w:p>
          <w:p>
            <w:pPr>
              <w:spacing w:line="240" w:lineRule="auto"/>
              <w:ind w:right="480"/>
              <w:outlineLvl w:val="1"/>
              <w:rPr>
                <w:rFonts w:hint="eastAsia" w:ascii="仿宋" w:hAnsi="仿宋" w:eastAsia="仿宋" w:cs="仿宋"/>
                <w:sz w:val="24"/>
              </w:rPr>
            </w:pPr>
          </w:p>
          <w:p>
            <w:pPr>
              <w:spacing w:line="240" w:lineRule="auto"/>
              <w:ind w:right="480"/>
              <w:outlineLvl w:val="1"/>
              <w:rPr>
                <w:rFonts w:hint="eastAsia" w:ascii="仿宋" w:hAnsi="仿宋" w:eastAsia="仿宋" w:cs="仿宋"/>
                <w:sz w:val="24"/>
              </w:rPr>
            </w:pPr>
          </w:p>
          <w:p>
            <w:pPr>
              <w:spacing w:line="240" w:lineRule="auto"/>
              <w:ind w:right="480" w:firstLine="6960" w:firstLineChars="2900"/>
              <w:outlineLvl w:val="1"/>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exact"/>
          <w:jc w:val="center"/>
        </w:trPr>
        <w:tc>
          <w:tcPr>
            <w:tcW w:w="9501" w:type="dxa"/>
            <w:gridSpan w:val="12"/>
          </w:tcPr>
          <w:p>
            <w:pPr>
              <w:spacing w:line="600" w:lineRule="exact"/>
              <w:ind w:right="480"/>
              <w:outlineLvl w:val="1"/>
              <w:rPr>
                <w:rFonts w:hint="eastAsia" w:ascii="仿宋" w:hAnsi="仿宋" w:eastAsia="仿宋" w:cs="仿宋"/>
                <w:sz w:val="24"/>
              </w:rPr>
            </w:pPr>
            <w:r>
              <w:rPr>
                <w:rFonts w:hint="eastAsia" w:ascii="仿宋" w:hAnsi="仿宋" w:eastAsia="仿宋" w:cs="仿宋"/>
                <w:sz w:val="24"/>
              </w:rPr>
              <w:t>评审会意见：</w:t>
            </w:r>
          </w:p>
          <w:p>
            <w:pPr>
              <w:keepNext w:val="0"/>
              <w:keepLines w:val="0"/>
              <w:pageBreakBefore w:val="0"/>
              <w:widowControl w:val="0"/>
              <w:kinsoku/>
              <w:wordWrap/>
              <w:overflowPunct/>
              <w:topLinePunct w:val="0"/>
              <w:autoSpaceDE/>
              <w:autoSpaceDN/>
              <w:bidi w:val="0"/>
              <w:adjustRightInd/>
              <w:snapToGrid/>
              <w:spacing w:line="240" w:lineRule="auto"/>
              <w:ind w:right="0" w:firstLine="6960" w:firstLineChars="2900"/>
              <w:textAlignment w:val="auto"/>
              <w:outlineLvl w:val="1"/>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240" w:lineRule="auto"/>
              <w:ind w:right="0" w:firstLine="6960" w:firstLineChars="2900"/>
              <w:textAlignment w:val="auto"/>
              <w:outlineLvl w:val="1"/>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240" w:lineRule="auto"/>
              <w:ind w:right="0" w:firstLine="6960" w:firstLineChars="2900"/>
              <w:textAlignment w:val="auto"/>
              <w:outlineLvl w:val="1"/>
              <w:rPr>
                <w:rFonts w:hint="eastAsia" w:ascii="仿宋" w:hAnsi="仿宋" w:eastAsia="仿宋" w:cs="仿宋"/>
                <w:sz w:val="24"/>
              </w:rPr>
            </w:pPr>
            <w:r>
              <w:rPr>
                <w:rFonts w:hint="eastAsia" w:ascii="仿宋" w:hAnsi="仿宋" w:eastAsia="仿宋" w:cs="仿宋"/>
                <w:sz w:val="24"/>
              </w:rPr>
              <w:t>年    月    日</w:t>
            </w:r>
          </w:p>
        </w:tc>
      </w:tr>
    </w:tbl>
    <w:p>
      <w:pPr>
        <w:rPr>
          <w:sz w:val="2"/>
          <w:szCs w:val="6"/>
        </w:rPr>
      </w:pPr>
    </w:p>
    <w:p>
      <w:pPr>
        <w:jc w:val="left"/>
        <w:rPr>
          <w:rFonts w:hint="default" w:ascii="仿宋" w:hAnsi="仿宋" w:eastAsia="仿宋" w:cs="仿宋"/>
          <w:kern w:val="2"/>
          <w:sz w:val="32"/>
          <w:szCs w:val="32"/>
          <w:lang w:val="en-US" w:eastAsia="zh-CN" w:bidi="ar-SA"/>
        </w:rPr>
      </w:pPr>
      <w:r>
        <w:rPr>
          <w:rFonts w:hint="eastAsia" w:ascii="仿宋_GB2312" w:hAnsi="仿宋_GB2312" w:eastAsia="仿宋_GB2312" w:cs="仿宋_GB2312"/>
          <w:b w:val="0"/>
          <w:bCs/>
          <w:color w:val="000000"/>
          <w:spacing w:val="-6"/>
          <w:sz w:val="28"/>
          <w:szCs w:val="28"/>
          <w:lang w:val="en-US" w:eastAsia="zh-CN"/>
        </w:rPr>
        <w:t>附件3：</w:t>
      </w:r>
    </w:p>
    <w:p>
      <w:pPr>
        <w:jc w:val="center"/>
        <w:rPr>
          <w:rFonts w:hint="eastAsia"/>
          <w:b/>
          <w:bCs/>
          <w:sz w:val="44"/>
          <w:szCs w:val="44"/>
        </w:rPr>
      </w:pPr>
      <w:r>
        <w:rPr>
          <w:rFonts w:hint="eastAsia" w:ascii="仿宋" w:hAnsi="仿宋" w:eastAsia="仿宋" w:cs="仿宋"/>
          <w:kern w:val="2"/>
          <w:sz w:val="32"/>
          <w:szCs w:val="32"/>
          <w:lang w:val="en-US" w:eastAsia="zh-CN" w:bidi="ar-SA"/>
        </w:rPr>
        <w:t xml:space="preserve"> </w:t>
      </w:r>
      <w:r>
        <w:rPr>
          <w:rFonts w:hint="eastAsia" w:ascii="方正公文小标宋" w:hAnsi="方正公文小标宋" w:eastAsia="方正公文小标宋" w:cs="方正公文小标宋"/>
          <w:b w:val="0"/>
          <w:bCs w:val="0"/>
          <w:sz w:val="44"/>
          <w:szCs w:val="44"/>
        </w:rPr>
        <w:t>承  诺  书</w:t>
      </w:r>
    </w:p>
    <w:p>
      <w:pPr>
        <w:spacing w:line="600" w:lineRule="exact"/>
        <w:rPr>
          <w:rFonts w:hint="eastAsia" w:ascii="仿宋" w:hAnsi="仿宋" w:eastAsia="仿宋"/>
          <w:bCs/>
          <w:sz w:val="32"/>
          <w:szCs w:val="32"/>
          <w:highlight w:val="none"/>
        </w:rPr>
      </w:pPr>
    </w:p>
    <w:p>
      <w:pPr>
        <w:spacing w:line="600" w:lineRule="exact"/>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本</w:t>
      </w:r>
      <w:r>
        <w:rPr>
          <w:rFonts w:hint="default" w:ascii="Times New Roman" w:hAnsi="Times New Roman" w:eastAsia="仿宋_GB2312" w:cs="Times New Roman"/>
          <w:bCs/>
          <w:sz w:val="32"/>
          <w:szCs w:val="32"/>
          <w:highlight w:val="none"/>
          <w:lang w:val="en-US" w:eastAsia="zh-CN"/>
        </w:rPr>
        <w:t>项目团队承诺</w:t>
      </w:r>
      <w:r>
        <w:rPr>
          <w:rFonts w:hint="default" w:ascii="Times New Roman" w:hAnsi="Times New Roman" w:eastAsia="仿宋_GB2312" w:cs="Times New Roman"/>
          <w:bCs/>
          <w:sz w:val="32"/>
          <w:szCs w:val="32"/>
          <w:highlight w:val="none"/>
        </w:rPr>
        <w:t>已详细阅读</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凤阳县首届创新创业大赛</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的相关文件，</w:t>
      </w:r>
      <w:r>
        <w:rPr>
          <w:rFonts w:hint="default" w:ascii="Times New Roman" w:hAnsi="Times New Roman" w:eastAsia="仿宋_GB2312" w:cs="Times New Roman"/>
          <w:bCs/>
          <w:sz w:val="32"/>
          <w:szCs w:val="32"/>
          <w:highlight w:val="none"/>
          <w:lang w:val="en-US" w:eastAsia="zh-CN"/>
        </w:rPr>
        <w:t>自愿</w:t>
      </w:r>
      <w:r>
        <w:rPr>
          <w:rFonts w:hint="default" w:ascii="Times New Roman" w:hAnsi="Times New Roman" w:eastAsia="仿宋_GB2312" w:cs="Times New Roman"/>
          <w:bCs/>
          <w:sz w:val="32"/>
          <w:szCs w:val="32"/>
          <w:highlight w:val="none"/>
        </w:rPr>
        <w:t>遵守</w:t>
      </w:r>
      <w:r>
        <w:rPr>
          <w:rFonts w:hint="default" w:ascii="Times New Roman" w:hAnsi="Times New Roman" w:eastAsia="仿宋_GB2312" w:cs="Times New Roman"/>
          <w:bCs/>
          <w:sz w:val="32"/>
          <w:szCs w:val="32"/>
          <w:highlight w:val="none"/>
          <w:lang w:val="en-US" w:eastAsia="zh-CN"/>
        </w:rPr>
        <w:t>大赛规则，服从赛事安排</w:t>
      </w:r>
      <w:r>
        <w:rPr>
          <w:rFonts w:hint="default" w:ascii="Times New Roman" w:hAnsi="Times New Roman" w:eastAsia="仿宋_GB2312" w:cs="Times New Roman"/>
          <w:bCs/>
          <w:sz w:val="32"/>
          <w:szCs w:val="32"/>
          <w:highlight w:val="none"/>
        </w:rPr>
        <w:t>。</w:t>
      </w:r>
    </w:p>
    <w:p>
      <w:pPr>
        <w:spacing w:line="600" w:lineRule="exact"/>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lang w:val="en-US" w:eastAsia="zh-CN"/>
        </w:rPr>
        <w:t>本项目团队</w:t>
      </w:r>
      <w:r>
        <w:rPr>
          <w:rFonts w:hint="default" w:ascii="Times New Roman" w:hAnsi="Times New Roman" w:eastAsia="仿宋_GB2312" w:cs="Times New Roman"/>
          <w:bCs/>
          <w:sz w:val="32"/>
          <w:szCs w:val="32"/>
          <w:highlight w:val="none"/>
        </w:rPr>
        <w:t>承诺对提供的参赛信息真实性、准确性负责</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参赛</w:t>
      </w:r>
      <w:r>
        <w:rPr>
          <w:rFonts w:hint="default" w:ascii="Times New Roman" w:hAnsi="Times New Roman" w:eastAsia="仿宋_GB2312" w:cs="Times New Roman"/>
          <w:bCs/>
          <w:sz w:val="32"/>
          <w:szCs w:val="32"/>
          <w:highlight w:val="none"/>
        </w:rPr>
        <w:t>作品的知识产权权利归属明确无争议</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未侵犯他人知识产权；提供的经济效益及社会效益数据及证明客观、真实。</w:t>
      </w:r>
    </w:p>
    <w:p>
      <w:pPr>
        <w:spacing w:line="600" w:lineRule="exact"/>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若发生与上述承诺相违背的情形，由</w:t>
      </w:r>
      <w:r>
        <w:rPr>
          <w:rFonts w:hint="default" w:ascii="Times New Roman" w:hAnsi="Times New Roman" w:eastAsia="仿宋_GB2312" w:cs="Times New Roman"/>
          <w:bCs/>
          <w:sz w:val="32"/>
          <w:szCs w:val="32"/>
          <w:highlight w:val="none"/>
          <w:lang w:val="en-US" w:eastAsia="zh-CN"/>
        </w:rPr>
        <w:t>参赛团队</w:t>
      </w:r>
      <w:r>
        <w:rPr>
          <w:rFonts w:hint="default" w:ascii="Times New Roman" w:hAnsi="Times New Roman" w:eastAsia="仿宋_GB2312" w:cs="Times New Roman"/>
          <w:bCs/>
          <w:sz w:val="32"/>
          <w:szCs w:val="32"/>
          <w:highlight w:val="none"/>
        </w:rPr>
        <w:t>自行承担</w:t>
      </w:r>
      <w:r>
        <w:rPr>
          <w:rFonts w:hint="default" w:ascii="Times New Roman" w:hAnsi="Times New Roman" w:eastAsia="仿宋_GB2312" w:cs="Times New Roman"/>
          <w:bCs/>
          <w:sz w:val="32"/>
          <w:szCs w:val="32"/>
          <w:highlight w:val="none"/>
          <w:lang w:val="en-US" w:eastAsia="zh-CN"/>
        </w:rPr>
        <w:t>相关</w:t>
      </w:r>
      <w:r>
        <w:rPr>
          <w:rFonts w:hint="default" w:ascii="Times New Roman" w:hAnsi="Times New Roman" w:eastAsia="仿宋_GB2312" w:cs="Times New Roman"/>
          <w:bCs/>
          <w:sz w:val="32"/>
          <w:szCs w:val="32"/>
          <w:highlight w:val="none"/>
        </w:rPr>
        <w:t>法律责任。</w:t>
      </w:r>
    </w:p>
    <w:p>
      <w:pPr>
        <w:spacing w:line="600" w:lineRule="exact"/>
        <w:rPr>
          <w:rFonts w:hint="default" w:ascii="Times New Roman" w:hAnsi="Times New Roman" w:eastAsia="仿宋_GB2312" w:cs="Times New Roman"/>
          <w:bCs/>
          <w:sz w:val="32"/>
          <w:szCs w:val="32"/>
          <w:highlight w:val="none"/>
        </w:rPr>
      </w:pPr>
    </w:p>
    <w:p>
      <w:pPr>
        <w:spacing w:line="600" w:lineRule="exact"/>
        <w:rPr>
          <w:rFonts w:hint="default" w:ascii="Times New Roman" w:hAnsi="Times New Roman" w:eastAsia="仿宋_GB2312" w:cs="Times New Roman"/>
          <w:bCs/>
          <w:sz w:val="32"/>
          <w:szCs w:val="32"/>
          <w:highlight w:val="none"/>
        </w:rPr>
      </w:pPr>
    </w:p>
    <w:p>
      <w:pPr>
        <w:spacing w:line="600" w:lineRule="exact"/>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 xml:space="preserve"> </w:t>
      </w:r>
    </w:p>
    <w:p>
      <w:pPr>
        <w:spacing w:line="600" w:lineRule="exact"/>
        <w:rPr>
          <w:rFonts w:hint="default" w:ascii="Times New Roman" w:hAnsi="Times New Roman" w:eastAsia="仿宋_GB2312" w:cs="Times New Roman"/>
          <w:bCs/>
          <w:sz w:val="32"/>
          <w:szCs w:val="32"/>
          <w:highlight w:val="none"/>
          <w:lang w:val="en-US" w:eastAsia="zh-CN"/>
        </w:rPr>
      </w:pPr>
    </w:p>
    <w:p>
      <w:pPr>
        <w:spacing w:line="600" w:lineRule="exact"/>
        <w:ind w:firstLine="5120" w:firstLineChars="16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（企业公章）</w:t>
      </w:r>
    </w:p>
    <w:p>
      <w:pPr>
        <w:spacing w:line="600" w:lineRule="exact"/>
        <w:ind w:firstLine="4960" w:firstLineChars="1550"/>
      </w:pPr>
      <w:r>
        <w:rPr>
          <w:rFonts w:hint="default" w:ascii="Times New Roman" w:hAnsi="Times New Roman" w:eastAsia="仿宋_GB2312" w:cs="Times New Roman"/>
          <w:bCs/>
          <w:sz w:val="32"/>
          <w:szCs w:val="32"/>
          <w:highlight w:val="none"/>
        </w:rPr>
        <w:t>20</w:t>
      </w:r>
      <w:r>
        <w:rPr>
          <w:rFonts w:hint="default" w:ascii="Times New Roman" w:hAnsi="Times New Roman" w:eastAsia="仿宋_GB2312" w:cs="Times New Roman"/>
          <w:bCs/>
          <w:sz w:val="32"/>
          <w:szCs w:val="32"/>
          <w:highlight w:val="none"/>
          <w:lang w:val="en-US" w:eastAsia="zh-CN"/>
        </w:rPr>
        <w:t>23</w:t>
      </w:r>
      <w:r>
        <w:rPr>
          <w:rFonts w:hint="default" w:ascii="Times New Roman" w:hAnsi="Times New Roman" w:eastAsia="仿宋_GB2312" w:cs="Times New Roman"/>
          <w:bCs/>
          <w:sz w:val="32"/>
          <w:szCs w:val="32"/>
          <w:highlight w:val="none"/>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32625"/>
    <w:multiLevelType w:val="singleLevel"/>
    <w:tmpl w:val="B3132625"/>
    <w:lvl w:ilvl="0" w:tentative="0">
      <w:start w:val="1"/>
      <w:numFmt w:val="decimal"/>
      <w:suff w:val="nothing"/>
      <w:lvlText w:val="（%1）"/>
      <w:lvlJc w:val="left"/>
    </w:lvl>
  </w:abstractNum>
  <w:abstractNum w:abstractNumId="1">
    <w:nsid w:val="F93F428F"/>
    <w:multiLevelType w:val="singleLevel"/>
    <w:tmpl w:val="F93F428F"/>
    <w:lvl w:ilvl="0" w:tentative="0">
      <w:start w:val="1"/>
      <w:numFmt w:val="decimal"/>
      <w:lvlText w:val="%1."/>
      <w:lvlJc w:val="left"/>
      <w:pPr>
        <w:ind w:left="1055" w:hanging="425"/>
      </w:pPr>
      <w:rPr>
        <w:rFonts w:hint="default"/>
      </w:rPr>
    </w:lvl>
  </w:abstractNum>
  <w:abstractNum w:abstractNumId="2">
    <w:nsid w:val="0F72AE07"/>
    <w:multiLevelType w:val="singleLevel"/>
    <w:tmpl w:val="0F72AE07"/>
    <w:lvl w:ilvl="0" w:tentative="0">
      <w:start w:val="2"/>
      <w:numFmt w:val="decimal"/>
      <w:suff w:val="space"/>
      <w:lvlText w:val="%1."/>
      <w:lvlJc w:val="left"/>
    </w:lvl>
  </w:abstractNum>
  <w:abstractNum w:abstractNumId="3">
    <w:nsid w:val="18A2A01C"/>
    <w:multiLevelType w:val="singleLevel"/>
    <w:tmpl w:val="18A2A01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wN2M3M2RmYWU3MTQ4ZGQxZTI1OGUyMjRjODlkZTkifQ=="/>
  </w:docVars>
  <w:rsids>
    <w:rsidRoot w:val="55FA384D"/>
    <w:rsid w:val="55FA3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style>
  <w:style w:type="paragraph" w:styleId="3">
    <w:name w:val="toc 5"/>
    <w:basedOn w:val="1"/>
    <w:next w:val="1"/>
    <w:qFormat/>
    <w:uiPriority w:val="0"/>
    <w:pPr>
      <w:ind w:left="1680" w:leftChars="800"/>
    </w:pPr>
  </w:style>
  <w:style w:type="paragraph" w:styleId="4">
    <w:name w:val="Body Text Indent 2"/>
    <w:basedOn w:val="1"/>
    <w:qFormat/>
    <w:uiPriority w:val="99"/>
    <w:pPr>
      <w:spacing w:line="590" w:lineRule="exact"/>
      <w:ind w:firstLine="880" w:firstLineChars="200"/>
    </w:pPr>
    <w:rPr>
      <w:rFonts w:eastAsia="方正仿宋_GBK"/>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NormalIndent"/>
    <w:basedOn w:val="1"/>
    <w:qFormat/>
    <w:uiPriority w:val="0"/>
    <w:pPr>
      <w:ind w:firstLine="420" w:firstLineChars="200"/>
      <w:jc w:val="both"/>
      <w:textAlignment w:val="baseline"/>
    </w:pPr>
    <w:rPr>
      <w:rFonts w:ascii="Calibri" w:hAnsi="Calibri"/>
      <w:kern w:val="2"/>
      <w:sz w:val="21"/>
      <w:szCs w:val="24"/>
      <w:lang w:val="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2023-05-25T03:41:00Z</dcterms:created>
  <dc:creator>那xx</dc:creator>
  <cp:lastModifiedBy>那xx</cp:lastModifiedBy>
  <dcterms:modified xsi:type="dcterms:W3CDTF">2023-05-25T03:41:44Z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F11605BDE6DC4D0BAB84AFFB0416BD7F_11</vt:lpwstr>
  </property>
</Properties>
</file>